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B7" w:rsidRPr="00F673C9" w:rsidRDefault="00B210B7" w:rsidP="00EB2176">
      <w:pPr>
        <w:spacing w:before="60" w:after="60" w:line="351" w:lineRule="atLeast"/>
        <w:jc w:val="center"/>
        <w:rPr>
          <w:rFonts w:ascii="Times New Roman" w:hAnsi="Times New Roman"/>
          <w:sz w:val="24"/>
          <w:szCs w:val="24"/>
          <w:lang w:eastAsia="ru-RU"/>
        </w:rPr>
      </w:pPr>
      <w:r w:rsidRPr="003969C7">
        <w:rPr>
          <w:rFonts w:ascii="Arial" w:hAnsi="Arial" w:cs="Arial"/>
          <w:b/>
          <w:bCs/>
          <w:color w:val="666666"/>
          <w:sz w:val="20"/>
          <w:szCs w:val="20"/>
          <w:lang w:eastAsia="ru-RU"/>
        </w:rPr>
        <w:t> </w:t>
      </w:r>
      <w:r w:rsidRPr="00F673C9">
        <w:rPr>
          <w:rFonts w:ascii="Times New Roman" w:hAnsi="Times New Roman"/>
          <w:b/>
          <w:bCs/>
          <w:sz w:val="24"/>
          <w:szCs w:val="24"/>
          <w:lang w:eastAsia="ru-RU"/>
        </w:rPr>
        <w:t>ПРОЕКТНАЯ ДЕКЛАРАЦИЯ</w:t>
      </w:r>
    </w:p>
    <w:p w:rsidR="00B210B7" w:rsidRPr="00F673C9" w:rsidRDefault="00B210B7" w:rsidP="00EB2176">
      <w:pPr>
        <w:spacing w:before="60" w:after="60" w:line="351" w:lineRule="atLeast"/>
        <w:jc w:val="center"/>
        <w:rPr>
          <w:rFonts w:ascii="Times New Roman" w:hAnsi="Times New Roman"/>
          <w:sz w:val="24"/>
          <w:szCs w:val="24"/>
          <w:lang w:eastAsia="ru-RU"/>
        </w:rPr>
      </w:pPr>
      <w:r w:rsidRPr="00F673C9">
        <w:rPr>
          <w:rFonts w:ascii="Times New Roman" w:hAnsi="Times New Roman"/>
          <w:b/>
          <w:bCs/>
          <w:sz w:val="24"/>
          <w:szCs w:val="24"/>
          <w:lang w:eastAsia="ru-RU"/>
        </w:rPr>
        <w:t>строительства жилого дома ООО «</w:t>
      </w:r>
      <w:r>
        <w:rPr>
          <w:rFonts w:ascii="Times New Roman" w:hAnsi="Times New Roman"/>
          <w:b/>
          <w:bCs/>
          <w:sz w:val="24"/>
          <w:szCs w:val="24"/>
          <w:lang w:eastAsia="ru-RU"/>
        </w:rPr>
        <w:t>СУ – 2 ЖД</w:t>
      </w:r>
      <w:r w:rsidRPr="00F673C9">
        <w:rPr>
          <w:rFonts w:ascii="Times New Roman" w:hAnsi="Times New Roman"/>
          <w:b/>
          <w:bCs/>
          <w:sz w:val="24"/>
          <w:szCs w:val="24"/>
          <w:lang w:eastAsia="ru-RU"/>
        </w:rPr>
        <w:t>»</w:t>
      </w:r>
    </w:p>
    <w:p w:rsidR="00B210B7" w:rsidRPr="008E2503" w:rsidRDefault="00B210B7" w:rsidP="00EB2176">
      <w:pPr>
        <w:spacing w:before="60" w:after="60" w:line="351" w:lineRule="atLeast"/>
        <w:jc w:val="center"/>
        <w:rPr>
          <w:rFonts w:ascii="Times New Roman" w:hAnsi="Times New Roman"/>
          <w:b/>
          <w:bCs/>
          <w:sz w:val="24"/>
          <w:szCs w:val="24"/>
          <w:lang w:eastAsia="ru-RU"/>
        </w:rPr>
      </w:pPr>
      <w:r w:rsidRPr="008E2503">
        <w:rPr>
          <w:rFonts w:ascii="Times New Roman" w:hAnsi="Times New Roman"/>
          <w:b/>
          <w:bCs/>
          <w:sz w:val="24"/>
          <w:szCs w:val="24"/>
          <w:lang w:eastAsia="ru-RU"/>
        </w:rPr>
        <w:t xml:space="preserve">Объект строительства:  многоквартирный жилой дом по </w:t>
      </w:r>
    </w:p>
    <w:p w:rsidR="00B210B7" w:rsidRPr="008E2503" w:rsidRDefault="00B210B7" w:rsidP="00EB2176">
      <w:pPr>
        <w:spacing w:before="60" w:after="60" w:line="351" w:lineRule="atLeast"/>
        <w:jc w:val="center"/>
        <w:rPr>
          <w:rFonts w:ascii="Times New Roman" w:hAnsi="Times New Roman"/>
          <w:b/>
          <w:bCs/>
          <w:sz w:val="24"/>
          <w:szCs w:val="24"/>
          <w:lang w:eastAsia="ru-RU"/>
        </w:rPr>
      </w:pPr>
      <w:r w:rsidRPr="00CD365F">
        <w:rPr>
          <w:rFonts w:ascii="Times New Roman" w:hAnsi="Times New Roman"/>
          <w:b/>
          <w:bCs/>
          <w:sz w:val="24"/>
          <w:szCs w:val="24"/>
          <w:lang w:eastAsia="ru-RU"/>
        </w:rPr>
        <w:t>ул. Евковская, город Вологда</w:t>
      </w:r>
    </w:p>
    <w:p w:rsidR="00B210B7" w:rsidRPr="00637918" w:rsidRDefault="00B210B7" w:rsidP="00EB2176">
      <w:pPr>
        <w:spacing w:before="60" w:after="60" w:line="351" w:lineRule="atLeast"/>
        <w:jc w:val="center"/>
        <w:rPr>
          <w:rFonts w:ascii="Times New Roman" w:hAnsi="Times New Roman"/>
          <w:sz w:val="24"/>
          <w:szCs w:val="24"/>
          <w:lang w:eastAsia="ru-RU"/>
        </w:rPr>
      </w:pPr>
    </w:p>
    <w:p w:rsidR="00B210B7" w:rsidRPr="00F673C9" w:rsidRDefault="00B210B7" w:rsidP="00EB2176">
      <w:pPr>
        <w:spacing w:before="60" w:after="60" w:line="351" w:lineRule="atLeast"/>
        <w:rPr>
          <w:rFonts w:ascii="Times New Roman" w:hAnsi="Times New Roman"/>
          <w:sz w:val="24"/>
          <w:szCs w:val="24"/>
          <w:lang w:eastAsia="ru-RU"/>
        </w:rPr>
      </w:pPr>
      <w:r w:rsidRPr="00637918">
        <w:rPr>
          <w:rFonts w:ascii="Times New Roman" w:hAnsi="Times New Roman"/>
          <w:sz w:val="24"/>
          <w:szCs w:val="24"/>
          <w:lang w:eastAsia="ru-RU"/>
        </w:rPr>
        <w:t xml:space="preserve">«09» октября 2015г.                                                                                         </w:t>
      </w:r>
      <w:r w:rsidRPr="00F673C9">
        <w:rPr>
          <w:rFonts w:ascii="Times New Roman" w:hAnsi="Times New Roman"/>
          <w:sz w:val="24"/>
          <w:szCs w:val="24"/>
          <w:lang w:eastAsia="ru-RU"/>
        </w:rPr>
        <w:t>г. Вологда</w:t>
      </w:r>
    </w:p>
    <w:p w:rsidR="00B210B7" w:rsidRPr="00F673C9" w:rsidRDefault="00B210B7" w:rsidP="00EB2176">
      <w:pPr>
        <w:spacing w:before="60" w:after="60" w:line="351" w:lineRule="atLeast"/>
        <w:jc w:val="center"/>
        <w:rPr>
          <w:rFonts w:ascii="Times New Roman" w:hAnsi="Times New Roman"/>
          <w:b/>
          <w:bCs/>
          <w:sz w:val="24"/>
          <w:szCs w:val="24"/>
          <w:lang w:eastAsia="ru-RU"/>
        </w:rPr>
      </w:pPr>
    </w:p>
    <w:p w:rsidR="00B210B7" w:rsidRPr="00F673C9" w:rsidRDefault="00B210B7" w:rsidP="00EB2176">
      <w:pPr>
        <w:spacing w:before="60" w:after="60" w:line="351" w:lineRule="atLeast"/>
        <w:jc w:val="center"/>
        <w:rPr>
          <w:rFonts w:ascii="Times New Roman" w:hAnsi="Times New Roman"/>
          <w:sz w:val="24"/>
          <w:szCs w:val="24"/>
          <w:lang w:eastAsia="ru-RU"/>
        </w:rPr>
      </w:pPr>
      <w:r w:rsidRPr="00F673C9">
        <w:rPr>
          <w:rFonts w:ascii="Times New Roman" w:hAnsi="Times New Roman"/>
          <w:b/>
          <w:bCs/>
          <w:sz w:val="24"/>
          <w:szCs w:val="24"/>
          <w:lang w:eastAsia="ru-RU"/>
        </w:rPr>
        <w:t>ИНФОРМАЦИЯ О ЗАСТРОЙЩИКЕ</w:t>
      </w:r>
    </w:p>
    <w:p w:rsidR="00B210B7" w:rsidRPr="00F673C9" w:rsidRDefault="00B210B7" w:rsidP="00EB2176">
      <w:pPr>
        <w:rPr>
          <w:rFonts w:ascii="Times New Roman" w:hAnsi="Times New Roman"/>
          <w:b/>
          <w:sz w:val="24"/>
          <w:szCs w:val="24"/>
        </w:rPr>
      </w:pPr>
      <w:r w:rsidRPr="00F673C9">
        <w:rPr>
          <w:rFonts w:ascii="Times New Roman" w:hAnsi="Times New Roman"/>
          <w:b/>
          <w:sz w:val="24"/>
          <w:szCs w:val="24"/>
        </w:rPr>
        <w:t xml:space="preserve">                                       </w:t>
      </w:r>
    </w:p>
    <w:p w:rsidR="00B210B7" w:rsidRPr="00CD365F" w:rsidRDefault="00B210B7" w:rsidP="00AF0F83">
      <w:pPr>
        <w:jc w:val="both"/>
        <w:rPr>
          <w:rFonts w:ascii="Times New Roman" w:hAnsi="Times New Roman"/>
          <w:b/>
          <w:sz w:val="24"/>
          <w:szCs w:val="24"/>
          <w:lang w:eastAsia="ru-RU"/>
        </w:rPr>
      </w:pPr>
      <w:r w:rsidRPr="00CD365F">
        <w:rPr>
          <w:rFonts w:ascii="Times New Roman" w:hAnsi="Times New Roman"/>
          <w:b/>
          <w:bCs/>
          <w:sz w:val="24"/>
          <w:szCs w:val="24"/>
          <w:lang w:eastAsia="ru-RU"/>
        </w:rPr>
        <w:t>1.</w:t>
      </w:r>
      <w:r w:rsidRPr="00CD365F">
        <w:rPr>
          <w:rFonts w:ascii="Times New Roman" w:hAnsi="Times New Roman"/>
          <w:b/>
          <w:sz w:val="24"/>
          <w:szCs w:val="24"/>
          <w:lang w:eastAsia="ru-RU"/>
        </w:rPr>
        <w:t> Полное фирменное наименование:</w:t>
      </w:r>
    </w:p>
    <w:p w:rsidR="00B210B7" w:rsidRPr="00CD365F" w:rsidRDefault="00B210B7" w:rsidP="00AF0F83">
      <w:pPr>
        <w:jc w:val="both"/>
        <w:rPr>
          <w:rFonts w:ascii="Times New Roman" w:hAnsi="Times New Roman"/>
          <w:sz w:val="24"/>
          <w:szCs w:val="24"/>
        </w:rPr>
      </w:pPr>
      <w:r w:rsidRPr="00CD365F">
        <w:rPr>
          <w:rFonts w:ascii="Times New Roman" w:hAnsi="Times New Roman"/>
          <w:sz w:val="24"/>
          <w:szCs w:val="24"/>
        </w:rPr>
        <w:t xml:space="preserve">Общество с ограниченной ответственностью «СУ – 2 ЖД».   Генеральный  директор -  </w:t>
      </w:r>
      <w:r>
        <w:rPr>
          <w:rFonts w:ascii="Times New Roman" w:hAnsi="Times New Roman"/>
          <w:sz w:val="24"/>
          <w:szCs w:val="24"/>
        </w:rPr>
        <w:t>Аринич Наталья Павловна</w:t>
      </w:r>
      <w:r w:rsidRPr="00CD365F">
        <w:rPr>
          <w:rFonts w:ascii="Times New Roman" w:hAnsi="Times New Roman"/>
          <w:sz w:val="24"/>
          <w:szCs w:val="24"/>
        </w:rPr>
        <w:t>.</w:t>
      </w:r>
    </w:p>
    <w:p w:rsidR="00B210B7" w:rsidRPr="00CD365F" w:rsidRDefault="00B210B7" w:rsidP="00AF0F83">
      <w:pPr>
        <w:jc w:val="both"/>
        <w:rPr>
          <w:rFonts w:ascii="Times New Roman" w:hAnsi="Times New Roman"/>
          <w:b/>
          <w:sz w:val="24"/>
          <w:szCs w:val="24"/>
          <w:lang w:eastAsia="ru-RU"/>
        </w:rPr>
      </w:pPr>
      <w:r w:rsidRPr="00CD365F">
        <w:rPr>
          <w:rFonts w:ascii="Times New Roman" w:hAnsi="Times New Roman"/>
          <w:b/>
          <w:bCs/>
          <w:sz w:val="24"/>
          <w:szCs w:val="24"/>
          <w:lang w:eastAsia="ru-RU"/>
        </w:rPr>
        <w:t>2.</w:t>
      </w:r>
      <w:r w:rsidRPr="00CD365F">
        <w:rPr>
          <w:rFonts w:ascii="Times New Roman" w:hAnsi="Times New Roman"/>
          <w:b/>
          <w:sz w:val="24"/>
          <w:szCs w:val="24"/>
          <w:lang w:eastAsia="ru-RU"/>
        </w:rPr>
        <w:t> Место нахождения:</w:t>
      </w:r>
    </w:p>
    <w:p w:rsidR="00B210B7" w:rsidRPr="00CD365F" w:rsidRDefault="00B210B7" w:rsidP="00AF0F83">
      <w:pPr>
        <w:jc w:val="both"/>
        <w:rPr>
          <w:rFonts w:ascii="Times New Roman" w:hAnsi="Times New Roman"/>
          <w:sz w:val="24"/>
          <w:szCs w:val="24"/>
        </w:rPr>
      </w:pPr>
      <w:r w:rsidRPr="00CD365F">
        <w:rPr>
          <w:rFonts w:ascii="Times New Roman" w:hAnsi="Times New Roman"/>
          <w:sz w:val="24"/>
          <w:szCs w:val="24"/>
        </w:rPr>
        <w:t xml:space="preserve">Юридический  адрес:  160002 Вологодская  обл.  г. Вологда, ул. Южакова, д. 3, кв.120 Фактический  адрес:  </w:t>
      </w:r>
      <w:smartTag w:uri="urn:schemas-microsoft-com:office:smarttags" w:element="metricconverter">
        <w:smartTagPr>
          <w:attr w:name="ProductID" w:val="160017 г"/>
        </w:smartTagPr>
        <w:r w:rsidRPr="00CD365F">
          <w:rPr>
            <w:rFonts w:ascii="Times New Roman" w:hAnsi="Times New Roman"/>
            <w:sz w:val="24"/>
            <w:szCs w:val="24"/>
          </w:rPr>
          <w:t>160017 г</w:t>
        </w:r>
      </w:smartTag>
      <w:r w:rsidRPr="00CD365F">
        <w:rPr>
          <w:rFonts w:ascii="Times New Roman" w:hAnsi="Times New Roman"/>
          <w:sz w:val="24"/>
          <w:szCs w:val="24"/>
        </w:rPr>
        <w:t>. Вологда  ул. Ленинградская  дом  79б,  офис  11.</w:t>
      </w:r>
    </w:p>
    <w:p w:rsidR="00B210B7" w:rsidRPr="00CD365F" w:rsidRDefault="00B210B7" w:rsidP="00AF0F83">
      <w:pPr>
        <w:jc w:val="both"/>
        <w:rPr>
          <w:rFonts w:ascii="Times New Roman" w:hAnsi="Times New Roman"/>
          <w:b/>
          <w:sz w:val="24"/>
          <w:szCs w:val="24"/>
          <w:lang w:eastAsia="ru-RU"/>
        </w:rPr>
      </w:pPr>
      <w:r w:rsidRPr="00CD365F">
        <w:rPr>
          <w:rFonts w:ascii="Times New Roman" w:hAnsi="Times New Roman"/>
          <w:b/>
          <w:sz w:val="24"/>
          <w:szCs w:val="24"/>
          <w:lang w:eastAsia="ru-RU"/>
        </w:rPr>
        <w:t>3. Режим работы:</w:t>
      </w:r>
    </w:p>
    <w:p w:rsidR="00B210B7" w:rsidRPr="00CD365F" w:rsidRDefault="00B210B7" w:rsidP="00AF0F83">
      <w:pPr>
        <w:jc w:val="both"/>
        <w:rPr>
          <w:rFonts w:ascii="Times New Roman" w:hAnsi="Times New Roman"/>
          <w:sz w:val="24"/>
          <w:szCs w:val="24"/>
        </w:rPr>
      </w:pPr>
      <w:r w:rsidRPr="00CD365F">
        <w:rPr>
          <w:rFonts w:ascii="Times New Roman" w:hAnsi="Times New Roman"/>
          <w:sz w:val="24"/>
          <w:szCs w:val="24"/>
        </w:rPr>
        <w:t>Понедельник – пятница с 9-00  до  17-00   перерыв  с  12-00 до 13-00. Выходные - суббота, воскресенье. Телефон 8-921-532-05-65.</w:t>
      </w:r>
    </w:p>
    <w:p w:rsidR="00B210B7" w:rsidRPr="007A27CF" w:rsidRDefault="00B210B7" w:rsidP="00AF0F83">
      <w:pPr>
        <w:jc w:val="both"/>
        <w:rPr>
          <w:rFonts w:ascii="Times New Roman" w:hAnsi="Times New Roman"/>
          <w:b/>
          <w:sz w:val="24"/>
          <w:szCs w:val="24"/>
          <w:lang w:eastAsia="ru-RU"/>
        </w:rPr>
      </w:pPr>
      <w:r w:rsidRPr="007A27CF">
        <w:rPr>
          <w:rFonts w:ascii="Times New Roman" w:hAnsi="Times New Roman"/>
          <w:b/>
          <w:bCs/>
          <w:sz w:val="24"/>
          <w:szCs w:val="24"/>
          <w:lang w:eastAsia="ru-RU"/>
        </w:rPr>
        <w:t>4.</w:t>
      </w:r>
      <w:r w:rsidRPr="007A27CF">
        <w:rPr>
          <w:rFonts w:ascii="Times New Roman" w:hAnsi="Times New Roman"/>
          <w:b/>
          <w:sz w:val="24"/>
          <w:szCs w:val="24"/>
          <w:lang w:eastAsia="ru-RU"/>
        </w:rPr>
        <w:t> Государственная регистрация:</w:t>
      </w:r>
    </w:p>
    <w:p w:rsidR="00B210B7" w:rsidRPr="00426C27" w:rsidRDefault="00B210B7" w:rsidP="00AF0F83">
      <w:pPr>
        <w:jc w:val="both"/>
        <w:rPr>
          <w:rFonts w:ascii="Times New Roman" w:hAnsi="Times New Roman"/>
          <w:sz w:val="24"/>
          <w:szCs w:val="24"/>
        </w:rPr>
      </w:pPr>
      <w:r w:rsidRPr="00426C27">
        <w:rPr>
          <w:rFonts w:ascii="Times New Roman" w:hAnsi="Times New Roman"/>
          <w:sz w:val="24"/>
          <w:szCs w:val="24"/>
        </w:rPr>
        <w:t>Свидетельство  о государственной  регистрации  юридического  лица  серия 35  № 002352771 от 15.01.2015 года, выдано  Межрайонной  инспекцией Федеральной налоговой службы №11 по Вологодской области, ОГРН 1153525000540</w:t>
      </w:r>
    </w:p>
    <w:p w:rsidR="00B210B7" w:rsidRPr="00426C27" w:rsidRDefault="00B210B7" w:rsidP="007A27CF">
      <w:pPr>
        <w:spacing w:after="0"/>
        <w:jc w:val="both"/>
        <w:rPr>
          <w:rFonts w:ascii="Times New Roman" w:hAnsi="Times New Roman"/>
          <w:sz w:val="24"/>
          <w:szCs w:val="24"/>
        </w:rPr>
      </w:pPr>
      <w:r w:rsidRPr="00426C27">
        <w:rPr>
          <w:rFonts w:ascii="Times New Roman" w:hAnsi="Times New Roman"/>
          <w:sz w:val="24"/>
          <w:szCs w:val="24"/>
        </w:rPr>
        <w:t xml:space="preserve">Свидетельство о постановке на учет российской организации в налоговом  органе  по  месту  ее  нахождения серия 35 № 002217714  от 15.01.2015 года выдано  Межрайонной  инспекцией Федеральной налоговой службы №11 по Вологодской области </w:t>
      </w:r>
    </w:p>
    <w:p w:rsidR="00B210B7" w:rsidRPr="00426C27" w:rsidRDefault="00B210B7" w:rsidP="007A27CF">
      <w:pPr>
        <w:spacing w:after="0"/>
        <w:jc w:val="both"/>
        <w:rPr>
          <w:rFonts w:ascii="Times New Roman" w:hAnsi="Times New Roman"/>
          <w:sz w:val="24"/>
          <w:szCs w:val="24"/>
        </w:rPr>
      </w:pPr>
      <w:r w:rsidRPr="00426C27">
        <w:rPr>
          <w:rFonts w:ascii="Times New Roman" w:hAnsi="Times New Roman"/>
          <w:sz w:val="24"/>
          <w:szCs w:val="24"/>
        </w:rPr>
        <w:t xml:space="preserve">ИНН 3525339543, КПП 352501001  </w:t>
      </w:r>
    </w:p>
    <w:p w:rsidR="00B210B7" w:rsidRPr="00426C27" w:rsidRDefault="00B210B7" w:rsidP="00AF0F83">
      <w:pPr>
        <w:jc w:val="both"/>
        <w:rPr>
          <w:rFonts w:ascii="Times New Roman" w:hAnsi="Times New Roman"/>
          <w:b/>
          <w:sz w:val="24"/>
          <w:szCs w:val="24"/>
        </w:rPr>
      </w:pPr>
      <w:r w:rsidRPr="00426C27">
        <w:rPr>
          <w:rFonts w:ascii="Times New Roman" w:hAnsi="Times New Roman"/>
          <w:sz w:val="24"/>
          <w:szCs w:val="24"/>
        </w:rPr>
        <w:t xml:space="preserve"> </w:t>
      </w:r>
      <w:r w:rsidRPr="00426C27">
        <w:rPr>
          <w:rFonts w:ascii="Times New Roman" w:hAnsi="Times New Roman"/>
          <w:b/>
          <w:bCs/>
          <w:sz w:val="24"/>
          <w:szCs w:val="24"/>
          <w:lang w:eastAsia="ru-RU"/>
        </w:rPr>
        <w:t>5.</w:t>
      </w:r>
      <w:r w:rsidRPr="00426C27">
        <w:rPr>
          <w:rFonts w:ascii="Times New Roman" w:hAnsi="Times New Roman"/>
          <w:b/>
          <w:sz w:val="24"/>
          <w:szCs w:val="24"/>
          <w:lang w:eastAsia="ru-RU"/>
        </w:rPr>
        <w:t> Учредители:</w:t>
      </w:r>
    </w:p>
    <w:p w:rsidR="00B210B7" w:rsidRPr="00426C27" w:rsidRDefault="00B210B7" w:rsidP="00AF0F83">
      <w:pPr>
        <w:jc w:val="both"/>
        <w:rPr>
          <w:rFonts w:ascii="Times New Roman" w:hAnsi="Times New Roman"/>
          <w:sz w:val="24"/>
          <w:szCs w:val="24"/>
        </w:rPr>
      </w:pPr>
      <w:r w:rsidRPr="00426C27">
        <w:rPr>
          <w:rFonts w:ascii="Times New Roman" w:hAnsi="Times New Roman"/>
          <w:sz w:val="24"/>
          <w:szCs w:val="24"/>
        </w:rPr>
        <w:t xml:space="preserve">Учредителем общества  с ограниченной  ответственностью «СУ – 2 ЖД»   является  Аринич Наталья Павловна  -100%  Уставного капитала.  </w:t>
      </w:r>
    </w:p>
    <w:p w:rsidR="00B210B7" w:rsidRPr="00426C27" w:rsidRDefault="00B210B7" w:rsidP="00AF0F83">
      <w:pPr>
        <w:jc w:val="both"/>
        <w:rPr>
          <w:rFonts w:ascii="Times New Roman" w:hAnsi="Times New Roman"/>
          <w:b/>
          <w:sz w:val="24"/>
          <w:szCs w:val="24"/>
        </w:rPr>
      </w:pPr>
      <w:r w:rsidRPr="00426C27">
        <w:rPr>
          <w:rFonts w:ascii="Times New Roman" w:hAnsi="Times New Roman"/>
          <w:b/>
          <w:sz w:val="24"/>
          <w:szCs w:val="24"/>
          <w:lang w:eastAsia="ru-RU"/>
        </w:rPr>
        <w:t>6.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r w:rsidRPr="00426C27">
        <w:rPr>
          <w:rFonts w:ascii="Times New Roman" w:hAnsi="Times New Roman"/>
          <w:b/>
          <w:sz w:val="24"/>
          <w:szCs w:val="24"/>
        </w:rPr>
        <w:t xml:space="preserve">                                         </w:t>
      </w:r>
    </w:p>
    <w:p w:rsidR="00B210B7" w:rsidRPr="00426C27" w:rsidRDefault="00B210B7" w:rsidP="00AF0F83">
      <w:pPr>
        <w:jc w:val="both"/>
        <w:rPr>
          <w:rFonts w:ascii="Times New Roman" w:hAnsi="Times New Roman"/>
          <w:sz w:val="24"/>
          <w:szCs w:val="24"/>
        </w:rPr>
      </w:pPr>
      <w:r w:rsidRPr="00426C27">
        <w:rPr>
          <w:rFonts w:ascii="Times New Roman" w:hAnsi="Times New Roman"/>
          <w:sz w:val="24"/>
          <w:szCs w:val="24"/>
        </w:rPr>
        <w:t>нет</w:t>
      </w:r>
    </w:p>
    <w:p w:rsidR="00B210B7" w:rsidRPr="00426C27" w:rsidRDefault="00B210B7" w:rsidP="00AF0F83">
      <w:pPr>
        <w:jc w:val="both"/>
        <w:rPr>
          <w:rFonts w:ascii="Times New Roman" w:hAnsi="Times New Roman"/>
          <w:b/>
          <w:sz w:val="24"/>
          <w:szCs w:val="24"/>
        </w:rPr>
      </w:pPr>
      <w:r w:rsidRPr="00426C27">
        <w:rPr>
          <w:rFonts w:ascii="Times New Roman" w:hAnsi="Times New Roman"/>
          <w:b/>
          <w:sz w:val="24"/>
          <w:szCs w:val="24"/>
          <w:lang w:eastAsia="ru-RU"/>
        </w:rPr>
        <w:t>7. Вид лицензируемой деятельности:</w:t>
      </w:r>
      <w:r w:rsidRPr="00426C27">
        <w:rPr>
          <w:rFonts w:ascii="Times New Roman" w:hAnsi="Times New Roman"/>
          <w:b/>
          <w:sz w:val="24"/>
          <w:szCs w:val="24"/>
        </w:rPr>
        <w:t xml:space="preserve">                                    </w:t>
      </w:r>
    </w:p>
    <w:p w:rsidR="00B210B7" w:rsidRPr="00426C27" w:rsidRDefault="00B210B7" w:rsidP="00AF0F83">
      <w:pPr>
        <w:jc w:val="both"/>
        <w:rPr>
          <w:rFonts w:ascii="Times New Roman" w:hAnsi="Times New Roman"/>
          <w:sz w:val="24"/>
          <w:szCs w:val="24"/>
        </w:rPr>
      </w:pPr>
      <w:r w:rsidRPr="00426C27">
        <w:rPr>
          <w:rFonts w:ascii="Times New Roman" w:hAnsi="Times New Roman"/>
          <w:sz w:val="24"/>
          <w:szCs w:val="24"/>
        </w:rPr>
        <w:t>отсутствует</w:t>
      </w:r>
    </w:p>
    <w:p w:rsidR="00B210B7" w:rsidRPr="00426C27" w:rsidRDefault="00B210B7" w:rsidP="00AF0F83">
      <w:pPr>
        <w:jc w:val="both"/>
        <w:rPr>
          <w:rFonts w:ascii="Times New Roman" w:hAnsi="Times New Roman"/>
          <w:b/>
          <w:sz w:val="24"/>
          <w:szCs w:val="24"/>
        </w:rPr>
      </w:pPr>
      <w:r w:rsidRPr="00426C27">
        <w:rPr>
          <w:rFonts w:ascii="Times New Roman" w:hAnsi="Times New Roman"/>
          <w:b/>
          <w:sz w:val="24"/>
          <w:szCs w:val="24"/>
        </w:rPr>
        <w:t>8. Финансовый результат  текущего  года,  размер  кредиторской  и  дебиторской  задолженности:</w:t>
      </w:r>
    </w:p>
    <w:p w:rsidR="00B210B7" w:rsidRPr="00637918" w:rsidRDefault="00B210B7" w:rsidP="00AF0F83">
      <w:pPr>
        <w:jc w:val="both"/>
        <w:rPr>
          <w:rFonts w:ascii="Times New Roman" w:hAnsi="Times New Roman"/>
          <w:sz w:val="24"/>
          <w:szCs w:val="24"/>
        </w:rPr>
      </w:pPr>
      <w:r w:rsidRPr="00637918">
        <w:rPr>
          <w:rFonts w:ascii="Times New Roman" w:hAnsi="Times New Roman"/>
          <w:sz w:val="24"/>
          <w:szCs w:val="24"/>
        </w:rPr>
        <w:t>На  день  опубликования  проектной  декларации:</w:t>
      </w:r>
    </w:p>
    <w:p w:rsidR="00B210B7" w:rsidRPr="00637918" w:rsidRDefault="00B210B7" w:rsidP="00AF0F83">
      <w:pPr>
        <w:jc w:val="both"/>
        <w:rPr>
          <w:rFonts w:ascii="Times New Roman" w:hAnsi="Times New Roman"/>
          <w:sz w:val="24"/>
          <w:szCs w:val="24"/>
        </w:rPr>
      </w:pPr>
      <w:r w:rsidRPr="00637918">
        <w:rPr>
          <w:rFonts w:ascii="Times New Roman" w:hAnsi="Times New Roman"/>
          <w:sz w:val="24"/>
          <w:szCs w:val="24"/>
        </w:rPr>
        <w:t xml:space="preserve">Финансовый  результат  –  Ноль тыс. руб.  </w:t>
      </w:r>
    </w:p>
    <w:p w:rsidR="00B210B7" w:rsidRPr="00637918" w:rsidRDefault="00B210B7" w:rsidP="00AF0F83">
      <w:pPr>
        <w:jc w:val="both"/>
        <w:rPr>
          <w:rFonts w:ascii="Times New Roman" w:hAnsi="Times New Roman"/>
          <w:sz w:val="24"/>
          <w:szCs w:val="24"/>
        </w:rPr>
      </w:pPr>
      <w:r w:rsidRPr="00637918">
        <w:rPr>
          <w:rFonts w:ascii="Times New Roman" w:hAnsi="Times New Roman"/>
          <w:sz w:val="24"/>
          <w:szCs w:val="24"/>
        </w:rPr>
        <w:t xml:space="preserve">Размер кредиторской  задолженности на 09.10.2015 г. – Ноль тыс. руб.    </w:t>
      </w:r>
    </w:p>
    <w:p w:rsidR="00B210B7" w:rsidRPr="00637918" w:rsidRDefault="00B210B7" w:rsidP="00AF0F83">
      <w:pPr>
        <w:jc w:val="both"/>
        <w:rPr>
          <w:rFonts w:ascii="Times New Roman" w:hAnsi="Times New Roman"/>
          <w:sz w:val="24"/>
          <w:szCs w:val="24"/>
        </w:rPr>
      </w:pPr>
      <w:r w:rsidRPr="00637918">
        <w:rPr>
          <w:rFonts w:ascii="Times New Roman" w:hAnsi="Times New Roman"/>
          <w:sz w:val="24"/>
          <w:szCs w:val="24"/>
        </w:rPr>
        <w:t>Размер дебиторской задолженности на 09.10.2015 г. – 1 396</w:t>
      </w:r>
      <w:bookmarkStart w:id="0" w:name="_GoBack"/>
      <w:bookmarkEnd w:id="0"/>
      <w:r w:rsidRPr="00637918">
        <w:rPr>
          <w:rFonts w:ascii="Times New Roman" w:hAnsi="Times New Roman"/>
          <w:sz w:val="24"/>
          <w:szCs w:val="24"/>
        </w:rPr>
        <w:t xml:space="preserve"> тыс. руб. </w:t>
      </w:r>
    </w:p>
    <w:p w:rsidR="00B210B7" w:rsidRPr="00426C27" w:rsidRDefault="00B210B7" w:rsidP="00AC473B">
      <w:pPr>
        <w:spacing w:before="60" w:after="60" w:line="351" w:lineRule="atLeast"/>
        <w:jc w:val="center"/>
        <w:rPr>
          <w:rFonts w:ascii="Times New Roman" w:hAnsi="Times New Roman"/>
          <w:b/>
          <w:bCs/>
          <w:sz w:val="24"/>
          <w:szCs w:val="24"/>
          <w:lang w:eastAsia="ru-RU"/>
        </w:rPr>
      </w:pPr>
      <w:r w:rsidRPr="00426C27">
        <w:rPr>
          <w:rFonts w:ascii="Times New Roman" w:hAnsi="Times New Roman"/>
          <w:b/>
          <w:bCs/>
          <w:sz w:val="24"/>
          <w:szCs w:val="24"/>
          <w:lang w:eastAsia="ru-RU"/>
        </w:rPr>
        <w:t>ИНФОРМАЦИЯ О ПРОЕКТЕ СТРОИТЕЛЬСТВА</w:t>
      </w:r>
    </w:p>
    <w:p w:rsidR="00B210B7" w:rsidRPr="00426C27" w:rsidRDefault="00B210B7" w:rsidP="00AC473B">
      <w:pPr>
        <w:spacing w:before="60" w:after="60" w:line="351" w:lineRule="atLeast"/>
        <w:jc w:val="center"/>
        <w:rPr>
          <w:rFonts w:ascii="Times New Roman" w:hAnsi="Times New Roman"/>
          <w:sz w:val="24"/>
          <w:szCs w:val="24"/>
          <w:lang w:eastAsia="ru-RU"/>
        </w:rPr>
      </w:pPr>
    </w:p>
    <w:p w:rsidR="00B210B7" w:rsidRPr="00426C27" w:rsidRDefault="00B210B7" w:rsidP="00AF0F83">
      <w:pPr>
        <w:jc w:val="both"/>
        <w:rPr>
          <w:rFonts w:ascii="Times New Roman" w:hAnsi="Times New Roman"/>
          <w:b/>
          <w:sz w:val="24"/>
          <w:szCs w:val="24"/>
        </w:rPr>
      </w:pPr>
      <w:r w:rsidRPr="00426C27">
        <w:rPr>
          <w:rFonts w:ascii="Times New Roman" w:hAnsi="Times New Roman"/>
          <w:b/>
          <w:sz w:val="24"/>
          <w:szCs w:val="24"/>
        </w:rPr>
        <w:t>9. Цель  проекта  строительства:</w:t>
      </w:r>
    </w:p>
    <w:p w:rsidR="00B210B7" w:rsidRPr="00C11479" w:rsidRDefault="00B210B7" w:rsidP="00AF0F83">
      <w:pPr>
        <w:jc w:val="both"/>
        <w:rPr>
          <w:rFonts w:ascii="Times New Roman" w:hAnsi="Times New Roman"/>
          <w:sz w:val="24"/>
          <w:szCs w:val="24"/>
          <w:lang w:eastAsia="ru-RU"/>
        </w:rPr>
      </w:pPr>
      <w:r w:rsidRPr="00C11479">
        <w:rPr>
          <w:rFonts w:ascii="Times New Roman" w:hAnsi="Times New Roman"/>
          <w:sz w:val="24"/>
          <w:szCs w:val="24"/>
          <w:lang w:eastAsia="ru-RU"/>
        </w:rPr>
        <w:t>Строительство многоквартирного жилого дома по адре</w:t>
      </w:r>
      <w:r>
        <w:rPr>
          <w:rFonts w:ascii="Times New Roman" w:hAnsi="Times New Roman"/>
          <w:sz w:val="24"/>
          <w:szCs w:val="24"/>
          <w:lang w:eastAsia="ru-RU"/>
        </w:rPr>
        <w:t xml:space="preserve">су: г. </w:t>
      </w:r>
      <w:r w:rsidRPr="002E1E14">
        <w:rPr>
          <w:rFonts w:ascii="Times New Roman" w:hAnsi="Times New Roman"/>
          <w:sz w:val="24"/>
          <w:szCs w:val="24"/>
          <w:lang w:eastAsia="ru-RU"/>
        </w:rPr>
        <w:t>Вологда, ул. Евковская</w:t>
      </w:r>
      <w:r>
        <w:rPr>
          <w:rFonts w:ascii="Times New Roman" w:hAnsi="Times New Roman"/>
          <w:sz w:val="24"/>
          <w:szCs w:val="24"/>
          <w:lang w:eastAsia="ru-RU"/>
        </w:rPr>
        <w:t xml:space="preserve"> </w:t>
      </w:r>
    </w:p>
    <w:p w:rsidR="00B210B7" w:rsidRPr="00255362" w:rsidRDefault="00B210B7" w:rsidP="00AF0F83">
      <w:pPr>
        <w:jc w:val="both"/>
        <w:rPr>
          <w:rFonts w:ascii="Times New Roman" w:hAnsi="Times New Roman"/>
          <w:b/>
          <w:sz w:val="24"/>
          <w:szCs w:val="24"/>
        </w:rPr>
      </w:pPr>
      <w:r w:rsidRPr="00255362">
        <w:rPr>
          <w:rFonts w:ascii="Times New Roman" w:hAnsi="Times New Roman"/>
          <w:b/>
          <w:sz w:val="24"/>
          <w:szCs w:val="24"/>
          <w:lang w:eastAsia="ru-RU"/>
        </w:rPr>
        <w:t xml:space="preserve">10. </w:t>
      </w:r>
      <w:r w:rsidRPr="00255362">
        <w:rPr>
          <w:rFonts w:ascii="Times New Roman" w:hAnsi="Times New Roman"/>
          <w:b/>
          <w:sz w:val="24"/>
          <w:szCs w:val="24"/>
        </w:rPr>
        <w:t>Этапы и сроки  его реализации:</w:t>
      </w:r>
    </w:p>
    <w:p w:rsidR="00B210B7" w:rsidRPr="00255362" w:rsidRDefault="00B210B7" w:rsidP="00AF0F83">
      <w:pPr>
        <w:jc w:val="both"/>
        <w:rPr>
          <w:rFonts w:ascii="Times New Roman" w:hAnsi="Times New Roman"/>
          <w:sz w:val="24"/>
          <w:szCs w:val="24"/>
        </w:rPr>
      </w:pPr>
      <w:r w:rsidRPr="00255362">
        <w:rPr>
          <w:rFonts w:ascii="Times New Roman" w:hAnsi="Times New Roman"/>
          <w:sz w:val="24"/>
          <w:szCs w:val="24"/>
        </w:rPr>
        <w:t>1этап – подготовительный (работы, связанные с подготовкой строительной площадки),   сентябрь-октябрь 2015года.</w:t>
      </w:r>
    </w:p>
    <w:p w:rsidR="00B210B7" w:rsidRPr="00255362" w:rsidRDefault="00B210B7" w:rsidP="00AF0F83">
      <w:pPr>
        <w:jc w:val="both"/>
        <w:rPr>
          <w:rFonts w:ascii="Times New Roman" w:hAnsi="Times New Roman"/>
          <w:sz w:val="24"/>
          <w:szCs w:val="24"/>
        </w:rPr>
      </w:pPr>
      <w:r w:rsidRPr="00255362">
        <w:rPr>
          <w:rFonts w:ascii="Times New Roman" w:hAnsi="Times New Roman"/>
          <w:sz w:val="24"/>
          <w:szCs w:val="24"/>
        </w:rPr>
        <w:t>2этап – основной, строительство осуществляется в один этап, до 30.12.2016 года.</w:t>
      </w:r>
    </w:p>
    <w:p w:rsidR="00B210B7" w:rsidRPr="00F673C9" w:rsidRDefault="00B210B7" w:rsidP="00AF0F83">
      <w:pPr>
        <w:jc w:val="both"/>
        <w:rPr>
          <w:rFonts w:ascii="Times New Roman" w:hAnsi="Times New Roman"/>
          <w:sz w:val="24"/>
          <w:szCs w:val="24"/>
        </w:rPr>
      </w:pPr>
      <w:r>
        <w:rPr>
          <w:rFonts w:ascii="Times New Roman" w:hAnsi="Times New Roman"/>
          <w:b/>
          <w:bCs/>
          <w:sz w:val="24"/>
          <w:szCs w:val="24"/>
          <w:lang w:eastAsia="ru-RU"/>
        </w:rPr>
        <w:t>11</w:t>
      </w:r>
      <w:r w:rsidRPr="00F673C9">
        <w:rPr>
          <w:rFonts w:ascii="Times New Roman" w:hAnsi="Times New Roman"/>
          <w:b/>
          <w:bCs/>
          <w:sz w:val="24"/>
          <w:szCs w:val="24"/>
          <w:lang w:eastAsia="ru-RU"/>
        </w:rPr>
        <w:t>.</w:t>
      </w:r>
      <w:r w:rsidRPr="00F673C9">
        <w:rPr>
          <w:rFonts w:ascii="Times New Roman" w:hAnsi="Times New Roman"/>
          <w:sz w:val="24"/>
          <w:szCs w:val="24"/>
          <w:lang w:eastAsia="ru-RU"/>
        </w:rPr>
        <w:t> </w:t>
      </w:r>
      <w:r w:rsidRPr="00AC473B">
        <w:rPr>
          <w:rFonts w:ascii="Times New Roman" w:hAnsi="Times New Roman"/>
          <w:b/>
          <w:sz w:val="24"/>
          <w:szCs w:val="24"/>
          <w:lang w:eastAsia="ru-RU"/>
        </w:rPr>
        <w:t>Результаты экспертизы проектной документации</w:t>
      </w:r>
      <w:r>
        <w:rPr>
          <w:rFonts w:ascii="Times New Roman" w:hAnsi="Times New Roman"/>
          <w:b/>
          <w:sz w:val="24"/>
          <w:szCs w:val="24"/>
          <w:lang w:eastAsia="ru-RU"/>
        </w:rPr>
        <w:t>:</w:t>
      </w:r>
    </w:p>
    <w:p w:rsidR="00B210B7" w:rsidRPr="00253B5D" w:rsidRDefault="00B210B7" w:rsidP="00AF0F83">
      <w:pPr>
        <w:jc w:val="both"/>
        <w:rPr>
          <w:rFonts w:ascii="Times New Roman" w:hAnsi="Times New Roman"/>
          <w:sz w:val="24"/>
          <w:szCs w:val="24"/>
        </w:rPr>
      </w:pPr>
      <w:r w:rsidRPr="00253B5D">
        <w:rPr>
          <w:rFonts w:ascii="Times New Roman" w:hAnsi="Times New Roman"/>
          <w:sz w:val="24"/>
          <w:szCs w:val="24"/>
          <w:lang w:eastAsia="ru-RU"/>
        </w:rPr>
        <w:t>Проведение экспертизы проектной документации не требуется.</w:t>
      </w:r>
    </w:p>
    <w:p w:rsidR="00B210B7" w:rsidRPr="00255362" w:rsidRDefault="00B210B7" w:rsidP="00AF0F83">
      <w:pPr>
        <w:jc w:val="both"/>
        <w:rPr>
          <w:rFonts w:ascii="Times New Roman" w:hAnsi="Times New Roman"/>
          <w:b/>
          <w:sz w:val="24"/>
          <w:szCs w:val="24"/>
        </w:rPr>
      </w:pPr>
      <w:r w:rsidRPr="00255362">
        <w:rPr>
          <w:rFonts w:ascii="Times New Roman" w:hAnsi="Times New Roman"/>
          <w:b/>
          <w:bCs/>
          <w:sz w:val="24"/>
          <w:szCs w:val="24"/>
          <w:lang w:eastAsia="ru-RU"/>
        </w:rPr>
        <w:t>12.</w:t>
      </w:r>
      <w:r w:rsidRPr="00255362">
        <w:rPr>
          <w:rFonts w:ascii="Times New Roman" w:hAnsi="Times New Roman"/>
          <w:sz w:val="24"/>
          <w:szCs w:val="24"/>
          <w:lang w:eastAsia="ru-RU"/>
        </w:rPr>
        <w:t> </w:t>
      </w:r>
      <w:r w:rsidRPr="00255362">
        <w:rPr>
          <w:rFonts w:ascii="Times New Roman" w:hAnsi="Times New Roman"/>
          <w:b/>
          <w:sz w:val="24"/>
          <w:szCs w:val="24"/>
          <w:lang w:eastAsia="ru-RU"/>
        </w:rPr>
        <w:t>Разрешение на строительство.</w:t>
      </w:r>
    </w:p>
    <w:p w:rsidR="00B210B7" w:rsidRPr="00255362" w:rsidRDefault="00B210B7" w:rsidP="00AF0F83">
      <w:pPr>
        <w:jc w:val="both"/>
        <w:rPr>
          <w:rFonts w:ascii="Times New Roman" w:hAnsi="Times New Roman"/>
          <w:sz w:val="24"/>
          <w:szCs w:val="24"/>
        </w:rPr>
      </w:pPr>
      <w:r w:rsidRPr="00255362">
        <w:rPr>
          <w:rFonts w:ascii="Times New Roman" w:hAnsi="Times New Roman"/>
          <w:sz w:val="24"/>
          <w:szCs w:val="24"/>
        </w:rPr>
        <w:t>Разрешение  на  строительство № 35-24-202-2015 от 22 сентября 2015 года,  выдано Департаментом градостроительства и инфраструктуры Администрации города Вологды.   Срок  действия  разрешения -  до  30 декабря 2016 года.</w:t>
      </w:r>
    </w:p>
    <w:p w:rsidR="00B210B7" w:rsidRPr="00255362" w:rsidRDefault="00B210B7" w:rsidP="00AF0F83">
      <w:pPr>
        <w:jc w:val="both"/>
        <w:rPr>
          <w:rFonts w:ascii="Times New Roman" w:hAnsi="Times New Roman"/>
          <w:b/>
          <w:sz w:val="24"/>
          <w:szCs w:val="24"/>
          <w:lang w:eastAsia="ru-RU"/>
        </w:rPr>
      </w:pPr>
      <w:r w:rsidRPr="00255362">
        <w:rPr>
          <w:rFonts w:ascii="Times New Roman" w:hAnsi="Times New Roman"/>
          <w:b/>
          <w:bCs/>
          <w:sz w:val="24"/>
          <w:szCs w:val="24"/>
          <w:lang w:eastAsia="ru-RU"/>
        </w:rPr>
        <w:t>13.</w:t>
      </w:r>
      <w:r w:rsidRPr="00255362">
        <w:rPr>
          <w:rFonts w:ascii="Times New Roman" w:hAnsi="Times New Roman"/>
          <w:sz w:val="24"/>
          <w:szCs w:val="24"/>
          <w:lang w:eastAsia="ru-RU"/>
        </w:rPr>
        <w:t> </w:t>
      </w:r>
      <w:r w:rsidRPr="00255362">
        <w:rPr>
          <w:rFonts w:ascii="Times New Roman" w:hAnsi="Times New Roman"/>
          <w:b/>
          <w:sz w:val="24"/>
          <w:szCs w:val="24"/>
          <w:lang w:eastAsia="ru-RU"/>
        </w:rPr>
        <w:t>Права застройщика на земельный участок, реквизиты правоустанавливающего документа на земельный участок. Кадастровый номер и площадь земельного участка.</w:t>
      </w:r>
    </w:p>
    <w:p w:rsidR="00B210B7" w:rsidRPr="00E13C60" w:rsidRDefault="00B210B7" w:rsidP="00221970">
      <w:pPr>
        <w:spacing w:after="0" w:line="240" w:lineRule="auto"/>
        <w:jc w:val="both"/>
        <w:rPr>
          <w:rFonts w:ascii="Times New Roman" w:hAnsi="Times New Roman"/>
          <w:sz w:val="24"/>
          <w:szCs w:val="24"/>
          <w:lang w:eastAsia="ru-RU"/>
        </w:rPr>
      </w:pPr>
      <w:r w:rsidRPr="00E13C60">
        <w:rPr>
          <w:rFonts w:ascii="Times New Roman" w:hAnsi="Times New Roman"/>
          <w:sz w:val="24"/>
          <w:szCs w:val="24"/>
          <w:lang w:eastAsia="ru-RU"/>
        </w:rPr>
        <w:t xml:space="preserve">Строительство многоквартирного жилого дома осуществляется на земельном участке с кадастровым номером 35:24:0502009:112, категория земель - земли населенных пунктов, разрешенное использование – малоэтажные жилые дома, площадью 1300 кв.м., расположенного по адресу: Вологодская область, г. Вологда, ул. Евковская. </w:t>
      </w:r>
      <w:r w:rsidRPr="00E13C60">
        <w:rPr>
          <w:rFonts w:ascii="Times New Roman" w:hAnsi="Times New Roman"/>
          <w:sz w:val="24"/>
          <w:szCs w:val="24"/>
        </w:rPr>
        <w:t xml:space="preserve">Земельный  участок  принадлежат  застройщику (ООО «СУ - ЖД») на праве собственности, что подтверждается </w:t>
      </w:r>
      <w:r w:rsidRPr="00E13C60">
        <w:rPr>
          <w:rFonts w:ascii="Times New Roman" w:hAnsi="Times New Roman"/>
          <w:sz w:val="24"/>
          <w:szCs w:val="24"/>
          <w:lang w:eastAsia="ru-RU"/>
        </w:rPr>
        <w:t>свидетельством о государственной регистрации права серия 35-АБ № 371614 от 10.08.2015, о чем в Едином государственном реестре прав на недвижимое имущество и сделок с ним 15.07.2015 сделана запись регистрации № 35-35/001-35/101/010/2015-4556/1.</w:t>
      </w:r>
    </w:p>
    <w:p w:rsidR="00B210B7" w:rsidRPr="00E13C60" w:rsidRDefault="00B210B7" w:rsidP="00525A5B">
      <w:pPr>
        <w:spacing w:after="0" w:line="240" w:lineRule="auto"/>
        <w:jc w:val="both"/>
        <w:rPr>
          <w:rFonts w:ascii="Times New Roman" w:hAnsi="Times New Roman"/>
          <w:sz w:val="24"/>
          <w:szCs w:val="24"/>
          <w:lang w:eastAsia="ru-RU"/>
        </w:rPr>
      </w:pPr>
    </w:p>
    <w:p w:rsidR="00B210B7" w:rsidRPr="00F673C9" w:rsidRDefault="00B210B7" w:rsidP="00AF0F83">
      <w:pPr>
        <w:jc w:val="both"/>
        <w:rPr>
          <w:rFonts w:ascii="Times New Roman" w:hAnsi="Times New Roman"/>
          <w:sz w:val="24"/>
          <w:szCs w:val="24"/>
        </w:rPr>
      </w:pPr>
      <w:r>
        <w:rPr>
          <w:rFonts w:ascii="Times New Roman" w:hAnsi="Times New Roman"/>
          <w:b/>
          <w:bCs/>
          <w:sz w:val="24"/>
          <w:szCs w:val="24"/>
          <w:lang w:eastAsia="ru-RU"/>
        </w:rPr>
        <w:t>14</w:t>
      </w:r>
      <w:r w:rsidRPr="00F673C9">
        <w:rPr>
          <w:rFonts w:ascii="Times New Roman" w:hAnsi="Times New Roman"/>
          <w:b/>
          <w:bCs/>
          <w:sz w:val="24"/>
          <w:szCs w:val="24"/>
          <w:lang w:eastAsia="ru-RU"/>
        </w:rPr>
        <w:t>.</w:t>
      </w:r>
      <w:r w:rsidRPr="00F673C9">
        <w:rPr>
          <w:rFonts w:ascii="Times New Roman" w:hAnsi="Times New Roman"/>
          <w:sz w:val="24"/>
          <w:szCs w:val="24"/>
          <w:lang w:eastAsia="ru-RU"/>
        </w:rPr>
        <w:t> </w:t>
      </w:r>
      <w:r w:rsidRPr="00525A5B">
        <w:rPr>
          <w:rFonts w:ascii="Times New Roman" w:hAnsi="Times New Roman"/>
          <w:b/>
          <w:sz w:val="24"/>
          <w:szCs w:val="24"/>
          <w:lang w:eastAsia="ru-RU"/>
        </w:rPr>
        <w:t>Элементы благоустройства</w:t>
      </w:r>
      <w:r>
        <w:rPr>
          <w:rFonts w:ascii="Times New Roman" w:hAnsi="Times New Roman"/>
          <w:sz w:val="24"/>
          <w:szCs w:val="24"/>
        </w:rPr>
        <w:t>.</w:t>
      </w:r>
      <w:r w:rsidRPr="00F673C9">
        <w:rPr>
          <w:rFonts w:ascii="Times New Roman" w:hAnsi="Times New Roman"/>
          <w:sz w:val="24"/>
          <w:szCs w:val="24"/>
        </w:rPr>
        <w:t xml:space="preserve"> </w:t>
      </w:r>
    </w:p>
    <w:p w:rsidR="00B210B7" w:rsidRPr="006F14A5" w:rsidRDefault="00B210B7" w:rsidP="00165DC0">
      <w:pPr>
        <w:spacing w:after="0"/>
        <w:jc w:val="both"/>
        <w:rPr>
          <w:rFonts w:ascii="Times New Roman" w:hAnsi="Times New Roman"/>
          <w:sz w:val="24"/>
          <w:szCs w:val="24"/>
        </w:rPr>
      </w:pPr>
      <w:r w:rsidRPr="007C1B6F">
        <w:rPr>
          <w:rFonts w:ascii="Times New Roman" w:hAnsi="Times New Roman"/>
          <w:sz w:val="24"/>
          <w:szCs w:val="24"/>
        </w:rPr>
        <w:t>В комплексе работ по благоустройству предусмотрено устройство газонов</w:t>
      </w:r>
      <w:r>
        <w:rPr>
          <w:rFonts w:ascii="Times New Roman" w:hAnsi="Times New Roman"/>
          <w:sz w:val="24"/>
          <w:szCs w:val="24"/>
        </w:rPr>
        <w:t xml:space="preserve"> </w:t>
      </w:r>
      <w:r w:rsidRPr="007C1B6F">
        <w:rPr>
          <w:rFonts w:ascii="Times New Roman" w:hAnsi="Times New Roman"/>
          <w:sz w:val="24"/>
          <w:szCs w:val="24"/>
        </w:rPr>
        <w:t>партерного типа, удаление малоценных растений, порослей. Проектом</w:t>
      </w:r>
      <w:r>
        <w:rPr>
          <w:rFonts w:ascii="Times New Roman" w:hAnsi="Times New Roman"/>
          <w:sz w:val="24"/>
          <w:szCs w:val="24"/>
        </w:rPr>
        <w:t xml:space="preserve"> </w:t>
      </w:r>
      <w:r w:rsidRPr="007C1B6F">
        <w:rPr>
          <w:rFonts w:ascii="Times New Roman" w:hAnsi="Times New Roman"/>
          <w:sz w:val="24"/>
          <w:szCs w:val="24"/>
        </w:rPr>
        <w:t>предусмотрено устройство площад</w:t>
      </w:r>
      <w:r>
        <w:rPr>
          <w:rFonts w:ascii="Times New Roman" w:hAnsi="Times New Roman"/>
          <w:sz w:val="24"/>
          <w:szCs w:val="24"/>
        </w:rPr>
        <w:t>ок</w:t>
      </w:r>
      <w:r w:rsidRPr="007C1B6F">
        <w:rPr>
          <w:rFonts w:ascii="Times New Roman" w:hAnsi="Times New Roman"/>
          <w:sz w:val="24"/>
          <w:szCs w:val="24"/>
        </w:rPr>
        <w:t xml:space="preserve"> для</w:t>
      </w:r>
      <w:r>
        <w:rPr>
          <w:rFonts w:ascii="Times New Roman" w:hAnsi="Times New Roman"/>
          <w:sz w:val="24"/>
          <w:szCs w:val="24"/>
        </w:rPr>
        <w:t>:</w:t>
      </w:r>
      <w:r w:rsidRPr="007C1B6F">
        <w:rPr>
          <w:rFonts w:ascii="Times New Roman" w:hAnsi="Times New Roman"/>
          <w:sz w:val="24"/>
          <w:szCs w:val="24"/>
        </w:rPr>
        <w:t xml:space="preserve"> контейнеров ТБО,</w:t>
      </w:r>
      <w:r>
        <w:rPr>
          <w:rFonts w:ascii="Times New Roman" w:hAnsi="Times New Roman"/>
          <w:sz w:val="24"/>
          <w:szCs w:val="24"/>
        </w:rPr>
        <w:t xml:space="preserve"> </w:t>
      </w:r>
      <w:r w:rsidRPr="007C1B6F">
        <w:rPr>
          <w:rFonts w:ascii="Times New Roman" w:hAnsi="Times New Roman"/>
          <w:sz w:val="24"/>
          <w:szCs w:val="24"/>
        </w:rPr>
        <w:t>игр детей дошк</w:t>
      </w:r>
      <w:r>
        <w:rPr>
          <w:rFonts w:ascii="Times New Roman" w:hAnsi="Times New Roman"/>
          <w:sz w:val="24"/>
          <w:szCs w:val="24"/>
        </w:rPr>
        <w:t>о</w:t>
      </w:r>
      <w:r w:rsidRPr="007C1B6F">
        <w:rPr>
          <w:rFonts w:ascii="Times New Roman" w:hAnsi="Times New Roman"/>
          <w:sz w:val="24"/>
          <w:szCs w:val="24"/>
        </w:rPr>
        <w:t>льного и младшего школьного возраста</w:t>
      </w:r>
      <w:r>
        <w:rPr>
          <w:rFonts w:ascii="Times New Roman" w:hAnsi="Times New Roman"/>
          <w:sz w:val="24"/>
          <w:szCs w:val="24"/>
        </w:rPr>
        <w:t xml:space="preserve">, </w:t>
      </w:r>
      <w:r w:rsidRPr="007C1B6F">
        <w:rPr>
          <w:rFonts w:ascii="Times New Roman" w:hAnsi="Times New Roman"/>
          <w:sz w:val="24"/>
          <w:szCs w:val="24"/>
        </w:rPr>
        <w:t xml:space="preserve"> отдыха взрослого населения</w:t>
      </w:r>
      <w:r>
        <w:rPr>
          <w:rFonts w:ascii="Times New Roman" w:hAnsi="Times New Roman"/>
          <w:sz w:val="24"/>
          <w:szCs w:val="24"/>
        </w:rPr>
        <w:t>,</w:t>
      </w:r>
      <w:r w:rsidRPr="007C1B6F">
        <w:rPr>
          <w:rFonts w:ascii="Times New Roman" w:hAnsi="Times New Roman"/>
          <w:sz w:val="24"/>
          <w:szCs w:val="24"/>
        </w:rPr>
        <w:t xml:space="preserve"> хозяйственных целей</w:t>
      </w:r>
      <w:r>
        <w:rPr>
          <w:rFonts w:ascii="Times New Roman" w:hAnsi="Times New Roman"/>
          <w:sz w:val="24"/>
          <w:szCs w:val="24"/>
        </w:rPr>
        <w:t xml:space="preserve"> и </w:t>
      </w:r>
      <w:r w:rsidRPr="007C1B6F">
        <w:rPr>
          <w:rFonts w:ascii="Times New Roman" w:hAnsi="Times New Roman"/>
          <w:sz w:val="24"/>
          <w:szCs w:val="24"/>
        </w:rPr>
        <w:t xml:space="preserve"> занятия физкультурой</w:t>
      </w:r>
      <w:r>
        <w:rPr>
          <w:rFonts w:ascii="Times New Roman" w:hAnsi="Times New Roman"/>
          <w:sz w:val="24"/>
          <w:szCs w:val="24"/>
        </w:rPr>
        <w:t>.</w:t>
      </w:r>
      <w:r w:rsidRPr="00AF0F83">
        <w:rPr>
          <w:rFonts w:ascii="Times New Roman" w:hAnsi="Times New Roman"/>
          <w:sz w:val="24"/>
          <w:szCs w:val="24"/>
        </w:rPr>
        <w:t xml:space="preserve"> </w:t>
      </w:r>
      <w:r w:rsidRPr="007C1B6F">
        <w:rPr>
          <w:rFonts w:ascii="Times New Roman" w:hAnsi="Times New Roman"/>
          <w:sz w:val="24"/>
          <w:szCs w:val="24"/>
        </w:rPr>
        <w:t>Для стоянки автомобилей проектом предусмотрены места для парковки</w:t>
      </w:r>
      <w:r>
        <w:rPr>
          <w:rFonts w:ascii="Times New Roman" w:hAnsi="Times New Roman"/>
          <w:sz w:val="24"/>
          <w:szCs w:val="24"/>
        </w:rPr>
        <w:t xml:space="preserve"> </w:t>
      </w:r>
      <w:r w:rsidRPr="007C1B6F">
        <w:rPr>
          <w:rFonts w:ascii="Times New Roman" w:hAnsi="Times New Roman"/>
          <w:sz w:val="24"/>
          <w:szCs w:val="24"/>
        </w:rPr>
        <w:t>легк</w:t>
      </w:r>
      <w:r>
        <w:rPr>
          <w:rFonts w:ascii="Times New Roman" w:hAnsi="Times New Roman"/>
          <w:sz w:val="24"/>
          <w:szCs w:val="24"/>
        </w:rPr>
        <w:t xml:space="preserve">овых автомобилей в </w:t>
      </w:r>
      <w:r w:rsidRPr="00202A33">
        <w:rPr>
          <w:rFonts w:ascii="Times New Roman" w:hAnsi="Times New Roman"/>
          <w:sz w:val="24"/>
          <w:szCs w:val="24"/>
        </w:rPr>
        <w:t>количестве 6 машиномест, в том числе 1 машиноместо для маломобильных групп населения.</w:t>
      </w:r>
      <w:r w:rsidRPr="00165DC0">
        <w:rPr>
          <w:rFonts w:ascii="Times New Roman" w:hAnsi="Times New Roman"/>
          <w:color w:val="FF0000"/>
          <w:sz w:val="24"/>
          <w:szCs w:val="24"/>
        </w:rPr>
        <w:t xml:space="preserve"> </w:t>
      </w:r>
    </w:p>
    <w:p w:rsidR="00B210B7" w:rsidRDefault="00B210B7" w:rsidP="00525A5B">
      <w:pPr>
        <w:spacing w:after="0" w:line="240" w:lineRule="auto"/>
        <w:jc w:val="both"/>
        <w:rPr>
          <w:rFonts w:ascii="Times New Roman" w:hAnsi="Times New Roman"/>
          <w:sz w:val="24"/>
          <w:szCs w:val="24"/>
        </w:rPr>
      </w:pPr>
    </w:p>
    <w:p w:rsidR="00B210B7" w:rsidRPr="00E13C60" w:rsidRDefault="00B210B7" w:rsidP="00AF0F83">
      <w:pPr>
        <w:jc w:val="both"/>
        <w:rPr>
          <w:rFonts w:ascii="Times New Roman" w:hAnsi="Times New Roman"/>
          <w:b/>
          <w:sz w:val="24"/>
          <w:szCs w:val="24"/>
        </w:rPr>
      </w:pPr>
      <w:r w:rsidRPr="007C1B6F">
        <w:rPr>
          <w:rFonts w:ascii="Times New Roman" w:hAnsi="Times New Roman"/>
          <w:sz w:val="24"/>
          <w:szCs w:val="24"/>
        </w:rPr>
        <w:t xml:space="preserve"> </w:t>
      </w:r>
      <w:r w:rsidRPr="00E13C60">
        <w:rPr>
          <w:rFonts w:ascii="Times New Roman" w:hAnsi="Times New Roman"/>
          <w:b/>
          <w:bCs/>
          <w:sz w:val="24"/>
          <w:szCs w:val="24"/>
          <w:lang w:eastAsia="ru-RU"/>
        </w:rPr>
        <w:t>15.</w:t>
      </w:r>
      <w:r w:rsidRPr="00E13C60">
        <w:rPr>
          <w:rFonts w:ascii="Times New Roman" w:hAnsi="Times New Roman"/>
          <w:sz w:val="24"/>
          <w:szCs w:val="24"/>
          <w:lang w:eastAsia="ru-RU"/>
        </w:rPr>
        <w:t> </w:t>
      </w:r>
      <w:r w:rsidRPr="00E13C60">
        <w:rPr>
          <w:rFonts w:ascii="Times New Roman" w:hAnsi="Times New Roman"/>
          <w:b/>
          <w:sz w:val="24"/>
          <w:szCs w:val="24"/>
          <w:lang w:eastAsia="ru-RU"/>
        </w:rPr>
        <w:t>Местоположение строящегося многоквартирного дома</w:t>
      </w:r>
      <w:r w:rsidRPr="00E13C60">
        <w:rPr>
          <w:rFonts w:ascii="Times New Roman" w:hAnsi="Times New Roman"/>
          <w:b/>
          <w:sz w:val="24"/>
          <w:szCs w:val="24"/>
        </w:rPr>
        <w:t xml:space="preserve"> </w:t>
      </w:r>
    </w:p>
    <w:p w:rsidR="00B210B7" w:rsidRPr="00E13C60" w:rsidRDefault="00B210B7" w:rsidP="00AF0F83">
      <w:pPr>
        <w:jc w:val="both"/>
        <w:rPr>
          <w:rFonts w:ascii="Times New Roman" w:hAnsi="Times New Roman"/>
          <w:sz w:val="24"/>
          <w:szCs w:val="24"/>
        </w:rPr>
      </w:pPr>
      <w:r w:rsidRPr="00E13C60">
        <w:rPr>
          <w:rFonts w:ascii="Times New Roman" w:hAnsi="Times New Roman"/>
          <w:sz w:val="24"/>
          <w:szCs w:val="24"/>
        </w:rPr>
        <w:t>Российская Федерация, Вологодская область, муниципальное образование «Город Вологда», г. Вологда, ул. Евковская, дом № 4а.</w:t>
      </w:r>
    </w:p>
    <w:p w:rsidR="00B210B7" w:rsidRPr="00202A33" w:rsidRDefault="00B210B7" w:rsidP="00AF0F83">
      <w:pPr>
        <w:spacing w:after="0" w:line="240" w:lineRule="auto"/>
        <w:jc w:val="both"/>
        <w:rPr>
          <w:rFonts w:ascii="Times New Roman" w:hAnsi="Times New Roman"/>
          <w:b/>
          <w:sz w:val="24"/>
          <w:szCs w:val="24"/>
          <w:lang w:eastAsia="ru-RU"/>
        </w:rPr>
      </w:pPr>
      <w:r>
        <w:rPr>
          <w:rFonts w:ascii="Times New Roman" w:hAnsi="Times New Roman"/>
          <w:b/>
          <w:bCs/>
          <w:sz w:val="24"/>
          <w:szCs w:val="24"/>
          <w:lang w:eastAsia="ru-RU"/>
        </w:rPr>
        <w:t>16</w:t>
      </w:r>
      <w:r w:rsidRPr="00F673C9">
        <w:rPr>
          <w:rFonts w:ascii="Times New Roman" w:hAnsi="Times New Roman"/>
          <w:b/>
          <w:bCs/>
          <w:sz w:val="24"/>
          <w:szCs w:val="24"/>
          <w:lang w:eastAsia="ru-RU"/>
        </w:rPr>
        <w:t>.</w:t>
      </w:r>
      <w:r w:rsidRPr="00F673C9">
        <w:rPr>
          <w:rFonts w:ascii="Times New Roman" w:hAnsi="Times New Roman"/>
          <w:sz w:val="24"/>
          <w:szCs w:val="24"/>
          <w:lang w:eastAsia="ru-RU"/>
        </w:rPr>
        <w:t> </w:t>
      </w:r>
      <w:r w:rsidRPr="00525A5B">
        <w:rPr>
          <w:rFonts w:ascii="Times New Roman" w:hAnsi="Times New Roman"/>
          <w:b/>
          <w:sz w:val="24"/>
          <w:szCs w:val="24"/>
          <w:lang w:eastAsia="ru-RU"/>
        </w:rPr>
        <w:t>Опис</w:t>
      </w:r>
      <w:r w:rsidRPr="00202A33">
        <w:rPr>
          <w:rFonts w:ascii="Times New Roman" w:hAnsi="Times New Roman"/>
          <w:b/>
          <w:sz w:val="24"/>
          <w:szCs w:val="24"/>
          <w:lang w:eastAsia="ru-RU"/>
        </w:rPr>
        <w:t>ание строящегося многоквартирного дома.</w:t>
      </w:r>
    </w:p>
    <w:p w:rsidR="00B210B7" w:rsidRPr="00202A33" w:rsidRDefault="00B210B7" w:rsidP="00347D9E">
      <w:pPr>
        <w:spacing w:after="0" w:line="240" w:lineRule="auto"/>
        <w:jc w:val="both"/>
        <w:rPr>
          <w:rFonts w:ascii="Times New Roman" w:hAnsi="Times New Roman"/>
          <w:b/>
          <w:sz w:val="24"/>
          <w:szCs w:val="24"/>
        </w:rPr>
      </w:pPr>
      <w:r w:rsidRPr="00202A33">
        <w:rPr>
          <w:rFonts w:ascii="Times New Roman" w:hAnsi="Times New Roman"/>
          <w:sz w:val="24"/>
          <w:szCs w:val="24"/>
          <w:lang w:eastAsia="ru-RU"/>
        </w:rPr>
        <w:t>Трехэтажный, 21-квартирный жилой дом.</w:t>
      </w:r>
      <w:r w:rsidRPr="00202A33">
        <w:rPr>
          <w:rFonts w:ascii="Times New Roman" w:hAnsi="Times New Roman"/>
          <w:sz w:val="24"/>
          <w:szCs w:val="24"/>
        </w:rPr>
        <w:t xml:space="preserve"> Наружная стена толщиной  </w:t>
      </w:r>
      <w:smartTag w:uri="urn:schemas-microsoft-com:office:smarttags" w:element="metricconverter">
        <w:smartTagPr>
          <w:attr w:name="ProductID" w:val="640 мм"/>
        </w:smartTagPr>
        <w:r w:rsidRPr="00202A33">
          <w:rPr>
            <w:rFonts w:ascii="Times New Roman" w:hAnsi="Times New Roman"/>
            <w:sz w:val="24"/>
            <w:szCs w:val="24"/>
          </w:rPr>
          <w:t>640 мм</w:t>
        </w:r>
      </w:smartTag>
      <w:r w:rsidRPr="00202A33">
        <w:rPr>
          <w:rFonts w:ascii="Times New Roman" w:hAnsi="Times New Roman"/>
          <w:sz w:val="24"/>
          <w:szCs w:val="24"/>
        </w:rPr>
        <w:t xml:space="preserve"> из  камня керамического поризованного ЗАО «Норского керамического завода» с облицовкой керамическим одинарным пустотелым лицевым кирпичом ЗАО «Норского керамического завода», оштукатуренные с внутренней стороны. Окна ПВХ с двухкамерным стеклопакетом.  Кровля скатная. </w:t>
      </w:r>
      <w:r w:rsidRPr="00202A33">
        <w:rPr>
          <w:rFonts w:ascii="Times New Roman" w:hAnsi="Times New Roman"/>
          <w:bCs/>
          <w:sz w:val="24"/>
          <w:szCs w:val="24"/>
        </w:rPr>
        <w:t>Источником теплоснабжения служат индивидуальные газовые котлы, расположенные в каждой квартире.</w:t>
      </w:r>
      <w:r w:rsidRPr="00202A33">
        <w:rPr>
          <w:rFonts w:ascii="Times New Roman" w:hAnsi="Times New Roman"/>
          <w:sz w:val="24"/>
          <w:szCs w:val="24"/>
        </w:rPr>
        <w:t xml:space="preserve"> </w:t>
      </w:r>
      <w:r w:rsidRPr="00202A33">
        <w:rPr>
          <w:rFonts w:ascii="Times New Roman" w:hAnsi="Times New Roman"/>
          <w:bCs/>
          <w:sz w:val="24"/>
          <w:szCs w:val="24"/>
        </w:rPr>
        <w:t>Для учета расхода газа  запроектирован счетчик.</w:t>
      </w:r>
      <w:r w:rsidRPr="00202A33">
        <w:rPr>
          <w:rFonts w:ascii="Times New Roman" w:hAnsi="Times New Roman"/>
          <w:sz w:val="24"/>
          <w:szCs w:val="24"/>
        </w:rPr>
        <w:t xml:space="preserve"> Система отопления – двухтрубная, с нижней разводкой к радиаторам. Для регулирования теплоотдачи приборов запроектированы терморегуляторы. Удаление воздуха из системы – кранами Маевского, установленными в верхних точках</w:t>
      </w:r>
      <w:r w:rsidRPr="00202A33">
        <w:rPr>
          <w:rFonts w:ascii="Times New Roman" w:hAnsi="Times New Roman"/>
          <w:b/>
          <w:sz w:val="24"/>
          <w:szCs w:val="24"/>
        </w:rPr>
        <w:t xml:space="preserve">. </w:t>
      </w:r>
    </w:p>
    <w:p w:rsidR="00B210B7" w:rsidRPr="00202A33" w:rsidRDefault="00B210B7" w:rsidP="00347D9E">
      <w:pPr>
        <w:spacing w:after="0" w:line="240" w:lineRule="auto"/>
        <w:jc w:val="both"/>
        <w:rPr>
          <w:rFonts w:ascii="Times New Roman" w:hAnsi="Times New Roman"/>
          <w:sz w:val="24"/>
          <w:szCs w:val="24"/>
        </w:rPr>
      </w:pPr>
      <w:r w:rsidRPr="00202A33">
        <w:rPr>
          <w:rFonts w:ascii="Times New Roman" w:hAnsi="Times New Roman"/>
          <w:sz w:val="24"/>
          <w:szCs w:val="24"/>
        </w:rPr>
        <w:t>Опорожнение системы отопления осуществляется через спускные вентили на каждой ветке и стояке и в узле управления.</w:t>
      </w:r>
    </w:p>
    <w:p w:rsidR="00B210B7" w:rsidRDefault="00B210B7" w:rsidP="00347D9E">
      <w:pPr>
        <w:spacing w:after="0" w:line="240" w:lineRule="auto"/>
        <w:jc w:val="both"/>
        <w:rPr>
          <w:rFonts w:ascii="Times New Roman" w:hAnsi="Times New Roman"/>
          <w:sz w:val="24"/>
          <w:szCs w:val="24"/>
        </w:rPr>
      </w:pPr>
      <w:r w:rsidRPr="00202A33">
        <w:rPr>
          <w:rFonts w:ascii="Times New Roman" w:hAnsi="Times New Roman"/>
          <w:sz w:val="24"/>
          <w:szCs w:val="24"/>
        </w:rPr>
        <w:t>Система вентиляции запроектирована приточно–вытяжная с естественным побуждением. Приток  – через открывающиеся фрамуги окон, вытяжка -  при помощи систем воздуховодов. Здание имеет тех подполье и холодный чердак.</w:t>
      </w:r>
    </w:p>
    <w:p w:rsidR="00B210B7" w:rsidRDefault="00B210B7" w:rsidP="004E4FA0">
      <w:pPr>
        <w:spacing w:after="0" w:line="240" w:lineRule="auto"/>
        <w:jc w:val="both"/>
        <w:rPr>
          <w:rFonts w:ascii="Times New Roman" w:hAnsi="Times New Roman"/>
          <w:sz w:val="24"/>
          <w:szCs w:val="24"/>
        </w:rPr>
      </w:pPr>
      <w:r w:rsidRPr="004E4FA0">
        <w:rPr>
          <w:rFonts w:ascii="Times New Roman" w:hAnsi="Times New Roman"/>
          <w:sz w:val="24"/>
          <w:szCs w:val="24"/>
        </w:rPr>
        <w:t xml:space="preserve">Проектом предусмотрена установка пассажирского лифта производства компании «ОТИС» с размерами кабины 1000×1250 грузоподъемностью </w:t>
      </w:r>
      <w:smartTag w:uri="urn:schemas-microsoft-com:office:smarttags" w:element="metricconverter">
        <w:smartTagPr>
          <w:attr w:name="ProductID" w:val="450 кг"/>
        </w:smartTagPr>
        <w:r w:rsidRPr="004E4FA0">
          <w:rPr>
            <w:rFonts w:ascii="Times New Roman" w:hAnsi="Times New Roman"/>
            <w:sz w:val="24"/>
            <w:szCs w:val="24"/>
          </w:rPr>
          <w:t>450 кг</w:t>
        </w:r>
      </w:smartTag>
      <w:r w:rsidRPr="004E4FA0">
        <w:rPr>
          <w:rFonts w:ascii="Times New Roman" w:hAnsi="Times New Roman"/>
          <w:sz w:val="24"/>
          <w:szCs w:val="24"/>
        </w:rPr>
        <w:t xml:space="preserve"> (6 пассажиров).</w:t>
      </w:r>
    </w:p>
    <w:p w:rsidR="00B210B7" w:rsidRPr="00202A33" w:rsidRDefault="00B210B7" w:rsidP="00347D9E">
      <w:pPr>
        <w:spacing w:after="0" w:line="240" w:lineRule="auto"/>
        <w:jc w:val="both"/>
        <w:rPr>
          <w:rFonts w:ascii="Times New Roman" w:hAnsi="Times New Roman"/>
          <w:sz w:val="24"/>
          <w:szCs w:val="24"/>
        </w:rPr>
      </w:pPr>
      <w:r w:rsidRPr="00202A33">
        <w:rPr>
          <w:rFonts w:ascii="Times New Roman" w:hAnsi="Times New Roman"/>
          <w:sz w:val="24"/>
          <w:szCs w:val="24"/>
          <w:lang w:eastAsia="ru-RU"/>
        </w:rPr>
        <w:t xml:space="preserve">Фундаменты – ленточные из сборного железобетона. Стены внутренние – кирпич керамический одинарный полнотелый  толщиной </w:t>
      </w:r>
      <w:smartTag w:uri="urn:schemas-microsoft-com:office:smarttags" w:element="metricconverter">
        <w:smartTagPr>
          <w:attr w:name="ProductID" w:val="380 мм"/>
        </w:smartTagPr>
        <w:r w:rsidRPr="00202A33">
          <w:rPr>
            <w:rFonts w:ascii="Times New Roman" w:hAnsi="Times New Roman"/>
            <w:sz w:val="24"/>
            <w:szCs w:val="24"/>
            <w:lang w:eastAsia="ru-RU"/>
          </w:rPr>
          <w:t>380 мм</w:t>
        </w:r>
      </w:smartTag>
      <w:r w:rsidRPr="00202A33">
        <w:rPr>
          <w:rFonts w:ascii="Times New Roman" w:hAnsi="Times New Roman"/>
          <w:sz w:val="24"/>
          <w:szCs w:val="24"/>
          <w:lang w:eastAsia="ru-RU"/>
        </w:rPr>
        <w:t xml:space="preserve">. Внутриквартирные перегородки - кирпич керамический одинарный полнотелый толщ. </w:t>
      </w:r>
      <w:smartTag w:uri="urn:schemas-microsoft-com:office:smarttags" w:element="metricconverter">
        <w:smartTagPr>
          <w:attr w:name="ProductID" w:val="120 мм"/>
        </w:smartTagPr>
        <w:r w:rsidRPr="00202A33">
          <w:rPr>
            <w:rFonts w:ascii="Times New Roman" w:hAnsi="Times New Roman"/>
            <w:sz w:val="24"/>
            <w:szCs w:val="24"/>
            <w:lang w:eastAsia="ru-RU"/>
          </w:rPr>
          <w:t>120 мм</w:t>
        </w:r>
      </w:smartTag>
      <w:r w:rsidRPr="00202A33">
        <w:rPr>
          <w:rFonts w:ascii="Times New Roman" w:hAnsi="Times New Roman"/>
          <w:sz w:val="24"/>
          <w:szCs w:val="24"/>
          <w:lang w:eastAsia="ru-RU"/>
        </w:rPr>
        <w:t xml:space="preserve">. Кровля – скатная из листовой оцинкованной стали толщ. </w:t>
      </w:r>
      <w:smartTag w:uri="urn:schemas-microsoft-com:office:smarttags" w:element="metricconverter">
        <w:smartTagPr>
          <w:attr w:name="ProductID" w:val="0,5 мм"/>
        </w:smartTagPr>
        <w:r w:rsidRPr="00202A33">
          <w:rPr>
            <w:rFonts w:ascii="Times New Roman" w:hAnsi="Times New Roman"/>
            <w:sz w:val="24"/>
            <w:szCs w:val="24"/>
            <w:lang w:eastAsia="ru-RU"/>
          </w:rPr>
          <w:t>0,5 мм</w:t>
        </w:r>
      </w:smartTag>
      <w:r w:rsidRPr="00202A33">
        <w:rPr>
          <w:rFonts w:ascii="Times New Roman" w:hAnsi="Times New Roman"/>
          <w:sz w:val="24"/>
          <w:szCs w:val="24"/>
          <w:lang w:eastAsia="ru-RU"/>
        </w:rPr>
        <w:t xml:space="preserve">. Лестницы – сборные железобетонные марши и площадки. </w:t>
      </w:r>
      <w:r w:rsidRPr="00202A33">
        <w:rPr>
          <w:rFonts w:ascii="Times New Roman" w:hAnsi="Times New Roman"/>
          <w:sz w:val="24"/>
          <w:szCs w:val="24"/>
        </w:rPr>
        <w:t>Полы – бетонные из легкого бетона в жилых помещениях; керамическая плитка – в лестничных клетках и коридорах; бетонный пол – в тех подполье; ходовые мостики из досок - на чердаке; на лоджиях –  ж/б плита без стяжки.</w:t>
      </w:r>
    </w:p>
    <w:p w:rsidR="00B210B7" w:rsidRPr="00202A33" w:rsidRDefault="00B210B7" w:rsidP="00347D9E">
      <w:pPr>
        <w:autoSpaceDE w:val="0"/>
        <w:autoSpaceDN w:val="0"/>
        <w:adjustRightInd w:val="0"/>
        <w:spacing w:after="0" w:line="240" w:lineRule="auto"/>
        <w:jc w:val="both"/>
        <w:rPr>
          <w:rFonts w:ascii="Times New Roman" w:hAnsi="Times New Roman"/>
          <w:sz w:val="24"/>
          <w:szCs w:val="24"/>
        </w:rPr>
      </w:pPr>
      <w:r w:rsidRPr="00202A33">
        <w:rPr>
          <w:rFonts w:ascii="Times New Roman" w:hAnsi="Times New Roman"/>
          <w:sz w:val="24"/>
          <w:szCs w:val="24"/>
        </w:rPr>
        <w:t>Окна и балконные двери – ПВХ с двухкамерным стеклопакетом.</w:t>
      </w:r>
    </w:p>
    <w:p w:rsidR="00B210B7" w:rsidRPr="00202A33" w:rsidRDefault="00B210B7" w:rsidP="00347D9E">
      <w:pPr>
        <w:autoSpaceDE w:val="0"/>
        <w:autoSpaceDN w:val="0"/>
        <w:adjustRightInd w:val="0"/>
        <w:spacing w:after="0" w:line="240" w:lineRule="auto"/>
        <w:jc w:val="both"/>
        <w:rPr>
          <w:rFonts w:ascii="Times New Roman" w:hAnsi="Times New Roman"/>
          <w:sz w:val="24"/>
          <w:szCs w:val="24"/>
        </w:rPr>
      </w:pPr>
      <w:r w:rsidRPr="00202A33">
        <w:rPr>
          <w:rFonts w:ascii="Times New Roman" w:hAnsi="Times New Roman"/>
          <w:sz w:val="24"/>
          <w:szCs w:val="24"/>
        </w:rPr>
        <w:t xml:space="preserve">Внутренние двери: входные в жилые помещения – деревянные, межкомнатные (кухонные) – деревянные. Двери наружные (подъезд) - металлические. </w:t>
      </w:r>
    </w:p>
    <w:p w:rsidR="00B210B7" w:rsidRPr="00202A33" w:rsidRDefault="00B210B7" w:rsidP="00347D9E">
      <w:pPr>
        <w:autoSpaceDE w:val="0"/>
        <w:autoSpaceDN w:val="0"/>
        <w:adjustRightInd w:val="0"/>
        <w:spacing w:after="0" w:line="240" w:lineRule="auto"/>
        <w:jc w:val="both"/>
        <w:rPr>
          <w:rFonts w:ascii="Times New Roman" w:hAnsi="Times New Roman"/>
          <w:sz w:val="24"/>
          <w:szCs w:val="24"/>
        </w:rPr>
      </w:pPr>
      <w:r w:rsidRPr="00202A33">
        <w:rPr>
          <w:rFonts w:ascii="Times New Roman" w:hAnsi="Times New Roman"/>
          <w:sz w:val="24"/>
          <w:szCs w:val="24"/>
          <w:lang w:eastAsia="ru-RU"/>
        </w:rPr>
        <w:t xml:space="preserve">Высота этажа составляет </w:t>
      </w:r>
      <w:smartTag w:uri="urn:schemas-microsoft-com:office:smarttags" w:element="metricconverter">
        <w:smartTagPr>
          <w:attr w:name="ProductID" w:val="2,8 м"/>
        </w:smartTagPr>
        <w:r w:rsidRPr="00202A33">
          <w:rPr>
            <w:rFonts w:ascii="Times New Roman" w:hAnsi="Times New Roman"/>
            <w:sz w:val="24"/>
            <w:szCs w:val="24"/>
            <w:lang w:eastAsia="ru-RU"/>
          </w:rPr>
          <w:t>2,8 м</w:t>
        </w:r>
      </w:smartTag>
      <w:r w:rsidRPr="00202A33">
        <w:rPr>
          <w:rFonts w:ascii="Times New Roman" w:hAnsi="Times New Roman"/>
          <w:sz w:val="24"/>
          <w:szCs w:val="24"/>
          <w:lang w:eastAsia="ru-RU"/>
        </w:rPr>
        <w:t xml:space="preserve">. (2,5м. в чистоте). </w:t>
      </w:r>
      <w:r w:rsidRPr="00202A33">
        <w:rPr>
          <w:rFonts w:ascii="Times New Roman" w:hAnsi="Times New Roman"/>
          <w:sz w:val="24"/>
          <w:szCs w:val="24"/>
        </w:rPr>
        <w:t>Стены лестничных клеток вдоль лестничных площадок и маршей и коридоры окрашиваются по штукатурке,  аналогично – в тамбурах. Все кирпичные поверхности внутри надземной части здания подвергаются улучшенной штукатурке. На чердаке стены кладутся из – полнотелого керамического кирпича. Вентиляционные шахты на чердаке штукатурятся. Стены в тех подполье кладутся с расшивкой швов.</w:t>
      </w:r>
    </w:p>
    <w:p w:rsidR="00B210B7" w:rsidRPr="008477E8" w:rsidRDefault="00B210B7" w:rsidP="008477E8">
      <w:pPr>
        <w:shd w:val="clear" w:color="auto" w:fill="FFFFFF"/>
        <w:jc w:val="both"/>
        <w:rPr>
          <w:rFonts w:ascii="Times New Roman" w:hAnsi="Times New Roman"/>
          <w:sz w:val="24"/>
          <w:szCs w:val="24"/>
          <w:lang w:eastAsia="ru-RU"/>
        </w:rPr>
      </w:pPr>
      <w:r w:rsidRPr="00202A33">
        <w:rPr>
          <w:rFonts w:ascii="Times New Roman" w:hAnsi="Times New Roman"/>
          <w:sz w:val="24"/>
          <w:szCs w:val="24"/>
        </w:rPr>
        <w:t xml:space="preserve">Внутренняя отделка квартир включает в себя следующие виды работ:  стены внутренние и перегородки оштукатурены; оконные блоки ПВХ с двухкамерным стеклопакетом; отопление - алюминиевые радиаторы; полы – цементно–песчаная стяжка;  двери: входные – деревянные, межкомнатные (кухонные) – деревянные;  </w:t>
      </w:r>
      <w:r w:rsidRPr="00202A33">
        <w:rPr>
          <w:rFonts w:ascii="Times New Roman" w:hAnsi="Times New Roman"/>
          <w:sz w:val="24"/>
          <w:szCs w:val="24"/>
          <w:lang w:eastAsia="ru-RU"/>
        </w:rPr>
        <w:t>газовый двухконтурный котёл с закрытой камерой сгорания N=24 кВт - "НЕВА Турбо"</w:t>
      </w:r>
      <w:r w:rsidRPr="00202A33">
        <w:rPr>
          <w:rFonts w:ascii="Times New Roman" w:hAnsi="Times New Roman"/>
          <w:sz w:val="24"/>
          <w:szCs w:val="24"/>
        </w:rPr>
        <w:t xml:space="preserve">; газовый счетчик; установка сантехнического оборудования: кухня - мойка со смесителем, санузел - ванна стальная, унитаз-компакт без крышки; установка счетчиков учета холодной воды, электрическая разводка с установкой розеток, выключателей, электрического счетчика;  газовая </w:t>
      </w:r>
      <w:r w:rsidRPr="00202A33">
        <w:rPr>
          <w:rFonts w:ascii="Times New Roman" w:hAnsi="Times New Roman"/>
          <w:sz w:val="24"/>
          <w:szCs w:val="24"/>
          <w:lang w:eastAsia="ru-RU"/>
        </w:rPr>
        <w:t>4-х конфорочная плита с газконтролем - "Нева 540-50".</w:t>
      </w:r>
    </w:p>
    <w:p w:rsidR="00B210B7" w:rsidRDefault="00B210B7" w:rsidP="00AF0F83">
      <w:pPr>
        <w:jc w:val="both"/>
        <w:rPr>
          <w:rFonts w:ascii="Times New Roman" w:hAnsi="Times New Roman"/>
          <w:b/>
          <w:sz w:val="24"/>
          <w:szCs w:val="24"/>
          <w:lang w:eastAsia="ru-RU"/>
        </w:rPr>
      </w:pPr>
      <w:r w:rsidRPr="00525A5B">
        <w:rPr>
          <w:rFonts w:ascii="Times New Roman" w:hAnsi="Times New Roman"/>
          <w:b/>
          <w:sz w:val="24"/>
          <w:szCs w:val="24"/>
          <w:lang w:eastAsia="ru-RU"/>
        </w:rPr>
        <w:t>1</w:t>
      </w:r>
      <w:r>
        <w:rPr>
          <w:rFonts w:ascii="Times New Roman" w:hAnsi="Times New Roman"/>
          <w:b/>
          <w:sz w:val="24"/>
          <w:szCs w:val="24"/>
          <w:lang w:eastAsia="ru-RU"/>
        </w:rPr>
        <w:t>6</w:t>
      </w:r>
      <w:r w:rsidRPr="00525A5B">
        <w:rPr>
          <w:rFonts w:ascii="Times New Roman" w:hAnsi="Times New Roman"/>
          <w:b/>
          <w:sz w:val="24"/>
          <w:szCs w:val="24"/>
          <w:lang w:eastAsia="ru-RU"/>
        </w:rPr>
        <w:t>.1. Сети инженерно-технического обеспечения.</w:t>
      </w:r>
    </w:p>
    <w:p w:rsidR="00B210B7" w:rsidRPr="00347D9E" w:rsidRDefault="00B210B7" w:rsidP="00AF0F83">
      <w:pPr>
        <w:jc w:val="both"/>
        <w:rPr>
          <w:rFonts w:ascii="Times New Roman" w:hAnsi="Times New Roman"/>
          <w:sz w:val="24"/>
          <w:szCs w:val="24"/>
          <w:lang w:eastAsia="ru-RU"/>
        </w:rPr>
      </w:pPr>
      <w:r w:rsidRPr="00347D9E">
        <w:rPr>
          <w:rFonts w:ascii="Times New Roman" w:hAnsi="Times New Roman"/>
          <w:sz w:val="24"/>
          <w:szCs w:val="24"/>
          <w:lang w:eastAsia="ru-RU"/>
        </w:rPr>
        <w:t>Холодное водоснабжение, канализация, горячее водоснабжение и теплоснабжение предусматривается поквартирное при использовании двухконтурных газовых котлов, электроснабжение, телефонизация, телевидение, пожарно-охранная автономная сигнализация. Все инженерные коммуникации дома, за исключением телевидения и горячего водоснабжения, подключаются к городским сетям.</w:t>
      </w:r>
    </w:p>
    <w:p w:rsidR="00B210B7" w:rsidRPr="00202A33" w:rsidRDefault="00B210B7" w:rsidP="00AF0F83">
      <w:pPr>
        <w:spacing w:after="0" w:line="240" w:lineRule="auto"/>
        <w:jc w:val="both"/>
        <w:rPr>
          <w:rFonts w:ascii="Times New Roman" w:hAnsi="Times New Roman"/>
          <w:b/>
          <w:sz w:val="24"/>
          <w:szCs w:val="24"/>
          <w:lang w:eastAsia="ru-RU"/>
        </w:rPr>
      </w:pPr>
      <w:r w:rsidRPr="00202A33">
        <w:rPr>
          <w:rFonts w:ascii="Times New Roman" w:hAnsi="Times New Roman"/>
          <w:b/>
          <w:bCs/>
          <w:sz w:val="24"/>
          <w:szCs w:val="24"/>
          <w:lang w:eastAsia="ru-RU"/>
        </w:rPr>
        <w:t>17.</w:t>
      </w:r>
      <w:r w:rsidRPr="00202A33">
        <w:rPr>
          <w:rFonts w:ascii="Times New Roman" w:hAnsi="Times New Roman"/>
          <w:sz w:val="24"/>
          <w:szCs w:val="24"/>
          <w:lang w:eastAsia="ru-RU"/>
        </w:rPr>
        <w:t> </w:t>
      </w:r>
      <w:r w:rsidRPr="00202A33">
        <w:rPr>
          <w:rFonts w:ascii="Times New Roman" w:hAnsi="Times New Roman"/>
          <w:b/>
          <w:sz w:val="24"/>
          <w:szCs w:val="24"/>
          <w:lang w:eastAsia="ru-RU"/>
        </w:rPr>
        <w:t>Количество в составе строящегося многоквартирного дома самостоятельных частей. Технические характеристики самостоятельных частей в составе строящегося многоквартирного дома.</w:t>
      </w:r>
    </w:p>
    <w:p w:rsidR="00B210B7" w:rsidRPr="00202A33" w:rsidRDefault="00B210B7" w:rsidP="00AF0F83">
      <w:pPr>
        <w:spacing w:after="0" w:line="240" w:lineRule="auto"/>
        <w:jc w:val="both"/>
        <w:rPr>
          <w:rFonts w:ascii="Times New Roman" w:hAnsi="Times New Roman"/>
          <w:sz w:val="24"/>
          <w:szCs w:val="24"/>
          <w:lang w:eastAsia="ru-RU"/>
        </w:rPr>
      </w:pPr>
      <w:r w:rsidRPr="00202A33">
        <w:rPr>
          <w:rFonts w:ascii="Times New Roman" w:hAnsi="Times New Roman"/>
          <w:sz w:val="24"/>
          <w:szCs w:val="24"/>
          <w:lang w:eastAsia="ru-RU"/>
        </w:rPr>
        <w:t>Всего самостоятельных частей  в составе строящегося многоквартирного дома - 37, в том числе 21 жилых помещение (квартир) и16 нежилых помещений в тех подполье.</w:t>
      </w:r>
    </w:p>
    <w:p w:rsidR="00B210B7" w:rsidRPr="00202A33" w:rsidRDefault="00B210B7" w:rsidP="00AF0F83">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6"/>
        <w:gridCol w:w="1108"/>
        <w:gridCol w:w="1188"/>
        <w:gridCol w:w="993"/>
        <w:gridCol w:w="1417"/>
      </w:tblGrid>
      <w:tr w:rsidR="00B210B7" w:rsidRPr="00202A33" w:rsidTr="0018066C">
        <w:tc>
          <w:tcPr>
            <w:tcW w:w="4616"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Наименование</w:t>
            </w:r>
          </w:p>
        </w:tc>
        <w:tc>
          <w:tcPr>
            <w:tcW w:w="1108"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Жилая</w:t>
            </w:r>
          </w:p>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площадь</w:t>
            </w:r>
          </w:p>
        </w:tc>
        <w:tc>
          <w:tcPr>
            <w:tcW w:w="1188"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Площадь квартиры</w:t>
            </w:r>
          </w:p>
        </w:tc>
        <w:tc>
          <w:tcPr>
            <w:tcW w:w="993"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Общая</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Количество квартир</w:t>
            </w:r>
          </w:p>
        </w:tc>
      </w:tr>
      <w:tr w:rsidR="00B210B7" w:rsidRPr="00202A33" w:rsidTr="0018066C">
        <w:tc>
          <w:tcPr>
            <w:tcW w:w="4616"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Однокомнатные квартиры 1 тип</w:t>
            </w:r>
          </w:p>
        </w:tc>
        <w:tc>
          <w:tcPr>
            <w:tcW w:w="110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16,26</w:t>
            </w:r>
          </w:p>
        </w:tc>
        <w:tc>
          <w:tcPr>
            <w:tcW w:w="118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31,33</w:t>
            </w:r>
          </w:p>
        </w:tc>
        <w:tc>
          <w:tcPr>
            <w:tcW w:w="993"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33,67</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3</w:t>
            </w:r>
          </w:p>
        </w:tc>
      </w:tr>
      <w:tr w:rsidR="00B210B7" w:rsidRPr="00202A33" w:rsidTr="0018066C">
        <w:tc>
          <w:tcPr>
            <w:tcW w:w="4616"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Однокомнатные квартиры 2 тип</w:t>
            </w:r>
          </w:p>
        </w:tc>
        <w:tc>
          <w:tcPr>
            <w:tcW w:w="110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15,96</w:t>
            </w:r>
          </w:p>
        </w:tc>
        <w:tc>
          <w:tcPr>
            <w:tcW w:w="118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33,78</w:t>
            </w:r>
          </w:p>
        </w:tc>
        <w:tc>
          <w:tcPr>
            <w:tcW w:w="993"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35,75</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3</w:t>
            </w:r>
          </w:p>
        </w:tc>
      </w:tr>
      <w:tr w:rsidR="00B210B7" w:rsidRPr="00202A33" w:rsidTr="0018066C">
        <w:tc>
          <w:tcPr>
            <w:tcW w:w="4616"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Однокомнатные квартиры 3 тип</w:t>
            </w:r>
          </w:p>
        </w:tc>
        <w:tc>
          <w:tcPr>
            <w:tcW w:w="110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15,51</w:t>
            </w:r>
          </w:p>
        </w:tc>
        <w:tc>
          <w:tcPr>
            <w:tcW w:w="118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33,33</w:t>
            </w:r>
          </w:p>
        </w:tc>
        <w:tc>
          <w:tcPr>
            <w:tcW w:w="993"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35,30</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6</w:t>
            </w:r>
          </w:p>
        </w:tc>
      </w:tr>
      <w:tr w:rsidR="00B210B7" w:rsidRPr="00202A33" w:rsidTr="0018066C">
        <w:tc>
          <w:tcPr>
            <w:tcW w:w="4616"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Двухкомнатные квартиры 4 тип</w:t>
            </w:r>
          </w:p>
        </w:tc>
        <w:tc>
          <w:tcPr>
            <w:tcW w:w="110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28,77</w:t>
            </w:r>
          </w:p>
        </w:tc>
        <w:tc>
          <w:tcPr>
            <w:tcW w:w="118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54,35</w:t>
            </w:r>
          </w:p>
        </w:tc>
        <w:tc>
          <w:tcPr>
            <w:tcW w:w="993"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56,32</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3</w:t>
            </w:r>
          </w:p>
        </w:tc>
      </w:tr>
      <w:tr w:rsidR="00B210B7" w:rsidRPr="00202A33" w:rsidTr="0018066C">
        <w:tc>
          <w:tcPr>
            <w:tcW w:w="4616"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Двухкомнатные квартиры 5 тип</w:t>
            </w:r>
          </w:p>
        </w:tc>
        <w:tc>
          <w:tcPr>
            <w:tcW w:w="110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24,61</w:t>
            </w:r>
          </w:p>
        </w:tc>
        <w:tc>
          <w:tcPr>
            <w:tcW w:w="118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41,79</w:t>
            </w:r>
          </w:p>
        </w:tc>
        <w:tc>
          <w:tcPr>
            <w:tcW w:w="993"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43,76</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3</w:t>
            </w:r>
          </w:p>
        </w:tc>
      </w:tr>
      <w:tr w:rsidR="00B210B7" w:rsidRPr="00202A33" w:rsidTr="0018066C">
        <w:tc>
          <w:tcPr>
            <w:tcW w:w="4616"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Трехкомнатные квартиры 6 тип</w:t>
            </w:r>
          </w:p>
        </w:tc>
        <w:tc>
          <w:tcPr>
            <w:tcW w:w="110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38,71</w:t>
            </w:r>
          </w:p>
        </w:tc>
        <w:tc>
          <w:tcPr>
            <w:tcW w:w="1188"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66,04</w:t>
            </w:r>
          </w:p>
        </w:tc>
        <w:tc>
          <w:tcPr>
            <w:tcW w:w="993" w:type="dxa"/>
          </w:tcPr>
          <w:p w:rsidR="00B210B7" w:rsidRPr="0018066C" w:rsidRDefault="00B210B7" w:rsidP="0018066C">
            <w:pPr>
              <w:spacing w:after="0" w:line="240" w:lineRule="auto"/>
              <w:jc w:val="both"/>
              <w:rPr>
                <w:rFonts w:ascii="Times New Roman" w:hAnsi="Times New Roman"/>
                <w:sz w:val="24"/>
                <w:szCs w:val="24"/>
                <w:lang w:eastAsia="ru-RU"/>
              </w:rPr>
            </w:pPr>
            <w:r w:rsidRPr="0018066C">
              <w:rPr>
                <w:rFonts w:ascii="Times New Roman" w:hAnsi="Times New Roman"/>
                <w:sz w:val="24"/>
                <w:szCs w:val="24"/>
                <w:lang w:eastAsia="ru-RU"/>
              </w:rPr>
              <w:t>68,01</w:t>
            </w:r>
          </w:p>
        </w:tc>
        <w:tc>
          <w:tcPr>
            <w:tcW w:w="1417" w:type="dxa"/>
          </w:tcPr>
          <w:p w:rsidR="00B210B7" w:rsidRPr="0018066C" w:rsidRDefault="00B210B7" w:rsidP="0018066C">
            <w:pPr>
              <w:spacing w:after="0" w:line="240" w:lineRule="auto"/>
              <w:jc w:val="center"/>
              <w:rPr>
                <w:rFonts w:ascii="Times New Roman" w:hAnsi="Times New Roman"/>
                <w:sz w:val="24"/>
                <w:szCs w:val="24"/>
                <w:lang w:eastAsia="ru-RU"/>
              </w:rPr>
            </w:pPr>
            <w:r w:rsidRPr="0018066C">
              <w:rPr>
                <w:rFonts w:ascii="Times New Roman" w:hAnsi="Times New Roman"/>
                <w:sz w:val="24"/>
                <w:szCs w:val="24"/>
                <w:lang w:eastAsia="ru-RU"/>
              </w:rPr>
              <w:t>3</w:t>
            </w:r>
          </w:p>
        </w:tc>
      </w:tr>
    </w:tbl>
    <w:p w:rsidR="00B210B7" w:rsidRPr="00202A33" w:rsidRDefault="00B210B7" w:rsidP="00AF0F83">
      <w:pPr>
        <w:spacing w:after="0" w:line="240" w:lineRule="auto"/>
        <w:jc w:val="both"/>
        <w:rPr>
          <w:rFonts w:ascii="Times New Roman" w:hAnsi="Times New Roman"/>
          <w:sz w:val="24"/>
          <w:szCs w:val="24"/>
          <w:lang w:eastAsia="ru-RU"/>
        </w:rPr>
      </w:pPr>
    </w:p>
    <w:p w:rsidR="00B210B7" w:rsidRPr="00202A33" w:rsidRDefault="00B210B7" w:rsidP="00603081">
      <w:pPr>
        <w:rPr>
          <w:rFonts w:ascii="Times New Roman" w:hAnsi="Times New Roman"/>
          <w:sz w:val="24"/>
          <w:szCs w:val="24"/>
        </w:rPr>
      </w:pPr>
      <w:r w:rsidRPr="00202A33">
        <w:rPr>
          <w:rFonts w:ascii="Times New Roman" w:hAnsi="Times New Roman"/>
          <w:sz w:val="24"/>
          <w:szCs w:val="24"/>
        </w:rPr>
        <w:t>Количество нежилых помещений в тех подполье -16 шт. Площадь их составляет: 16,54 м</w:t>
      </w:r>
      <w:r w:rsidRPr="00202A33">
        <w:rPr>
          <w:rFonts w:ascii="Times New Roman" w:hAnsi="Times New Roman"/>
          <w:sz w:val="24"/>
          <w:szCs w:val="24"/>
          <w:vertAlign w:val="superscript"/>
        </w:rPr>
        <w:t>2</w:t>
      </w:r>
      <w:r w:rsidRPr="00202A33">
        <w:rPr>
          <w:rFonts w:ascii="Times New Roman" w:hAnsi="Times New Roman"/>
          <w:sz w:val="24"/>
          <w:szCs w:val="24"/>
        </w:rPr>
        <w:t>; 11,05 м</w:t>
      </w:r>
      <w:r w:rsidRPr="00202A33">
        <w:rPr>
          <w:rFonts w:ascii="Times New Roman" w:hAnsi="Times New Roman"/>
          <w:sz w:val="24"/>
          <w:szCs w:val="24"/>
          <w:vertAlign w:val="superscript"/>
        </w:rPr>
        <w:t>2</w:t>
      </w:r>
      <w:r w:rsidRPr="00202A33">
        <w:rPr>
          <w:rFonts w:ascii="Times New Roman" w:hAnsi="Times New Roman"/>
          <w:sz w:val="24"/>
          <w:szCs w:val="24"/>
        </w:rPr>
        <w:t>; 11,03 м</w:t>
      </w:r>
      <w:r w:rsidRPr="00202A33">
        <w:rPr>
          <w:rFonts w:ascii="Times New Roman" w:hAnsi="Times New Roman"/>
          <w:sz w:val="24"/>
          <w:szCs w:val="24"/>
          <w:vertAlign w:val="superscript"/>
        </w:rPr>
        <w:t>2</w:t>
      </w:r>
      <w:r w:rsidRPr="00202A33">
        <w:rPr>
          <w:rFonts w:ascii="Times New Roman" w:hAnsi="Times New Roman"/>
          <w:sz w:val="24"/>
          <w:szCs w:val="24"/>
        </w:rPr>
        <w:t>; 14,84 м</w:t>
      </w:r>
      <w:r w:rsidRPr="00202A33">
        <w:rPr>
          <w:rFonts w:ascii="Times New Roman" w:hAnsi="Times New Roman"/>
          <w:sz w:val="24"/>
          <w:szCs w:val="24"/>
          <w:vertAlign w:val="superscript"/>
        </w:rPr>
        <w:t>2</w:t>
      </w:r>
      <w:r w:rsidRPr="00202A33">
        <w:rPr>
          <w:rFonts w:ascii="Times New Roman" w:hAnsi="Times New Roman"/>
          <w:sz w:val="24"/>
          <w:szCs w:val="24"/>
        </w:rPr>
        <w:t>; 14,25 м</w:t>
      </w:r>
      <w:r w:rsidRPr="00202A33">
        <w:rPr>
          <w:rFonts w:ascii="Times New Roman" w:hAnsi="Times New Roman"/>
          <w:sz w:val="24"/>
          <w:szCs w:val="24"/>
          <w:vertAlign w:val="superscript"/>
        </w:rPr>
        <w:t>2</w:t>
      </w:r>
      <w:r w:rsidRPr="00202A33">
        <w:rPr>
          <w:rFonts w:ascii="Times New Roman" w:hAnsi="Times New Roman"/>
          <w:sz w:val="24"/>
          <w:szCs w:val="24"/>
        </w:rPr>
        <w:t>; 8,67 м</w:t>
      </w:r>
      <w:r w:rsidRPr="00202A33">
        <w:rPr>
          <w:rFonts w:ascii="Times New Roman" w:hAnsi="Times New Roman"/>
          <w:sz w:val="24"/>
          <w:szCs w:val="24"/>
          <w:vertAlign w:val="superscript"/>
        </w:rPr>
        <w:t>2</w:t>
      </w:r>
      <w:r w:rsidRPr="00202A33">
        <w:rPr>
          <w:rFonts w:ascii="Times New Roman" w:hAnsi="Times New Roman"/>
          <w:sz w:val="24"/>
          <w:szCs w:val="24"/>
        </w:rPr>
        <w:t>; 17,82 м</w:t>
      </w:r>
      <w:r w:rsidRPr="00202A33">
        <w:rPr>
          <w:rFonts w:ascii="Times New Roman" w:hAnsi="Times New Roman"/>
          <w:sz w:val="24"/>
          <w:szCs w:val="24"/>
          <w:vertAlign w:val="superscript"/>
        </w:rPr>
        <w:t>2</w:t>
      </w:r>
      <w:r w:rsidRPr="00202A33">
        <w:rPr>
          <w:rFonts w:ascii="Times New Roman" w:hAnsi="Times New Roman"/>
          <w:sz w:val="24"/>
          <w:szCs w:val="24"/>
        </w:rPr>
        <w:t>; 18,52 м</w:t>
      </w:r>
      <w:r w:rsidRPr="00202A33">
        <w:rPr>
          <w:rFonts w:ascii="Times New Roman" w:hAnsi="Times New Roman"/>
          <w:sz w:val="24"/>
          <w:szCs w:val="24"/>
          <w:vertAlign w:val="superscript"/>
        </w:rPr>
        <w:t>2</w:t>
      </w:r>
      <w:r w:rsidRPr="00202A33">
        <w:rPr>
          <w:rFonts w:ascii="Times New Roman" w:hAnsi="Times New Roman"/>
          <w:sz w:val="24"/>
          <w:szCs w:val="24"/>
        </w:rPr>
        <w:t>; 9,26 м</w:t>
      </w:r>
      <w:r w:rsidRPr="00202A33">
        <w:rPr>
          <w:rFonts w:ascii="Times New Roman" w:hAnsi="Times New Roman"/>
          <w:sz w:val="24"/>
          <w:szCs w:val="24"/>
          <w:vertAlign w:val="superscript"/>
        </w:rPr>
        <w:t>2</w:t>
      </w:r>
      <w:r w:rsidRPr="00202A33">
        <w:rPr>
          <w:rFonts w:ascii="Times New Roman" w:hAnsi="Times New Roman"/>
          <w:sz w:val="24"/>
          <w:szCs w:val="24"/>
        </w:rPr>
        <w:t>; 9,00 м</w:t>
      </w:r>
      <w:r w:rsidRPr="00202A33">
        <w:rPr>
          <w:rFonts w:ascii="Times New Roman" w:hAnsi="Times New Roman"/>
          <w:sz w:val="24"/>
          <w:szCs w:val="24"/>
          <w:vertAlign w:val="superscript"/>
        </w:rPr>
        <w:t>2</w:t>
      </w:r>
      <w:r w:rsidRPr="00202A33">
        <w:rPr>
          <w:rFonts w:ascii="Times New Roman" w:hAnsi="Times New Roman"/>
          <w:sz w:val="24"/>
          <w:szCs w:val="24"/>
        </w:rPr>
        <w:t>; 17,36 м</w:t>
      </w:r>
      <w:r w:rsidRPr="00202A33">
        <w:rPr>
          <w:rFonts w:ascii="Times New Roman" w:hAnsi="Times New Roman"/>
          <w:sz w:val="24"/>
          <w:szCs w:val="24"/>
          <w:vertAlign w:val="superscript"/>
        </w:rPr>
        <w:t>2</w:t>
      </w:r>
      <w:r w:rsidRPr="00202A33">
        <w:rPr>
          <w:rFonts w:ascii="Times New Roman" w:hAnsi="Times New Roman"/>
          <w:sz w:val="24"/>
          <w:szCs w:val="24"/>
        </w:rPr>
        <w:t>; 12,70 м</w:t>
      </w:r>
      <w:r w:rsidRPr="00202A33">
        <w:rPr>
          <w:rFonts w:ascii="Times New Roman" w:hAnsi="Times New Roman"/>
          <w:sz w:val="24"/>
          <w:szCs w:val="24"/>
          <w:vertAlign w:val="superscript"/>
        </w:rPr>
        <w:t>2</w:t>
      </w:r>
      <w:r w:rsidRPr="00202A33">
        <w:rPr>
          <w:rFonts w:ascii="Times New Roman" w:hAnsi="Times New Roman"/>
          <w:sz w:val="24"/>
          <w:szCs w:val="24"/>
        </w:rPr>
        <w:t>; 14,33 м</w:t>
      </w:r>
      <w:r w:rsidRPr="00202A33">
        <w:rPr>
          <w:rFonts w:ascii="Times New Roman" w:hAnsi="Times New Roman"/>
          <w:sz w:val="24"/>
          <w:szCs w:val="24"/>
          <w:vertAlign w:val="superscript"/>
        </w:rPr>
        <w:t>2</w:t>
      </w:r>
      <w:r w:rsidRPr="00202A33">
        <w:rPr>
          <w:rFonts w:ascii="Times New Roman" w:hAnsi="Times New Roman"/>
          <w:sz w:val="24"/>
          <w:szCs w:val="24"/>
        </w:rPr>
        <w:t>; 15,71 м</w:t>
      </w:r>
      <w:r w:rsidRPr="00202A33">
        <w:rPr>
          <w:rFonts w:ascii="Times New Roman" w:hAnsi="Times New Roman"/>
          <w:sz w:val="24"/>
          <w:szCs w:val="24"/>
          <w:vertAlign w:val="superscript"/>
        </w:rPr>
        <w:t>2</w:t>
      </w:r>
      <w:r w:rsidRPr="00202A33">
        <w:rPr>
          <w:rFonts w:ascii="Times New Roman" w:hAnsi="Times New Roman"/>
          <w:sz w:val="24"/>
          <w:szCs w:val="24"/>
        </w:rPr>
        <w:t>; 16,74 м</w:t>
      </w:r>
      <w:r w:rsidRPr="00202A33">
        <w:rPr>
          <w:rFonts w:ascii="Times New Roman" w:hAnsi="Times New Roman"/>
          <w:sz w:val="24"/>
          <w:szCs w:val="24"/>
          <w:vertAlign w:val="superscript"/>
        </w:rPr>
        <w:t>2</w:t>
      </w:r>
      <w:r w:rsidRPr="00202A33">
        <w:rPr>
          <w:rFonts w:ascii="Times New Roman" w:hAnsi="Times New Roman"/>
          <w:sz w:val="24"/>
          <w:szCs w:val="24"/>
        </w:rPr>
        <w:t>; 12,08 м</w:t>
      </w:r>
      <w:r w:rsidRPr="00202A33">
        <w:rPr>
          <w:rFonts w:ascii="Times New Roman" w:hAnsi="Times New Roman"/>
          <w:sz w:val="24"/>
          <w:szCs w:val="24"/>
          <w:vertAlign w:val="superscript"/>
        </w:rPr>
        <w:t>2</w:t>
      </w:r>
      <w:r>
        <w:rPr>
          <w:rFonts w:ascii="Times New Roman" w:hAnsi="Times New Roman"/>
          <w:sz w:val="24"/>
          <w:szCs w:val="24"/>
        </w:rPr>
        <w:t>.</w:t>
      </w:r>
      <w:r w:rsidRPr="00202A33">
        <w:rPr>
          <w:rFonts w:ascii="Times New Roman" w:hAnsi="Times New Roman"/>
          <w:sz w:val="24"/>
          <w:szCs w:val="24"/>
        </w:rPr>
        <w:t xml:space="preserve"> </w:t>
      </w:r>
    </w:p>
    <w:p w:rsidR="00B210B7" w:rsidRPr="00202A33" w:rsidRDefault="00B210B7" w:rsidP="00AF0F83">
      <w:pPr>
        <w:jc w:val="both"/>
        <w:rPr>
          <w:rFonts w:ascii="Times New Roman" w:hAnsi="Times New Roman"/>
          <w:b/>
          <w:sz w:val="24"/>
          <w:szCs w:val="24"/>
          <w:lang w:eastAsia="ru-RU"/>
        </w:rPr>
      </w:pPr>
      <w:r w:rsidRPr="00202A33">
        <w:rPr>
          <w:rFonts w:ascii="Times New Roman" w:hAnsi="Times New Roman"/>
          <w:b/>
          <w:bCs/>
          <w:sz w:val="24"/>
          <w:szCs w:val="24"/>
          <w:lang w:eastAsia="ru-RU"/>
        </w:rPr>
        <w:t>18.</w:t>
      </w:r>
      <w:r w:rsidRPr="00202A33">
        <w:rPr>
          <w:rFonts w:ascii="Times New Roman" w:hAnsi="Times New Roman"/>
          <w:sz w:val="24"/>
          <w:szCs w:val="24"/>
          <w:lang w:eastAsia="ru-RU"/>
        </w:rPr>
        <w:t> </w:t>
      </w:r>
      <w:r w:rsidRPr="00202A33">
        <w:rPr>
          <w:rFonts w:ascii="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многоквартирном доме.</w:t>
      </w:r>
    </w:p>
    <w:p w:rsidR="00B210B7" w:rsidRPr="0033311D" w:rsidRDefault="00B210B7" w:rsidP="002665B3">
      <w:pPr>
        <w:jc w:val="both"/>
        <w:rPr>
          <w:rFonts w:ascii="Times New Roman" w:hAnsi="Times New Roman"/>
          <w:sz w:val="24"/>
          <w:szCs w:val="24"/>
        </w:rPr>
      </w:pPr>
      <w:r w:rsidRPr="00202A33">
        <w:rPr>
          <w:rFonts w:ascii="Times New Roman" w:hAnsi="Times New Roman"/>
          <w:sz w:val="24"/>
          <w:szCs w:val="24"/>
        </w:rPr>
        <w:t>Нежилые помещения, находящиеся  в тех подполье, в количестве – 16 шт. будут использоваться собственниками помещений в личных целях для хозяйственных нужд.</w:t>
      </w:r>
    </w:p>
    <w:p w:rsidR="00B210B7" w:rsidRPr="00525A5B" w:rsidRDefault="00B210B7" w:rsidP="00AF0F83">
      <w:pPr>
        <w:spacing w:after="0" w:line="240" w:lineRule="auto"/>
        <w:jc w:val="both"/>
        <w:rPr>
          <w:rFonts w:ascii="Times New Roman" w:hAnsi="Times New Roman"/>
          <w:b/>
          <w:sz w:val="24"/>
          <w:szCs w:val="24"/>
          <w:lang w:eastAsia="ru-RU"/>
        </w:rPr>
      </w:pPr>
      <w:r w:rsidRPr="00F673C9">
        <w:rPr>
          <w:rFonts w:ascii="Times New Roman" w:hAnsi="Times New Roman"/>
          <w:b/>
          <w:bCs/>
          <w:sz w:val="24"/>
          <w:szCs w:val="24"/>
          <w:lang w:eastAsia="ru-RU"/>
        </w:rPr>
        <w:t>1</w:t>
      </w:r>
      <w:r>
        <w:rPr>
          <w:rFonts w:ascii="Times New Roman" w:hAnsi="Times New Roman"/>
          <w:b/>
          <w:bCs/>
          <w:sz w:val="24"/>
          <w:szCs w:val="24"/>
          <w:lang w:eastAsia="ru-RU"/>
        </w:rPr>
        <w:t>9</w:t>
      </w:r>
      <w:r w:rsidRPr="00F673C9">
        <w:rPr>
          <w:rFonts w:ascii="Times New Roman" w:hAnsi="Times New Roman"/>
          <w:b/>
          <w:bCs/>
          <w:sz w:val="24"/>
          <w:szCs w:val="24"/>
          <w:lang w:eastAsia="ru-RU"/>
        </w:rPr>
        <w:t>.</w:t>
      </w:r>
      <w:r w:rsidRPr="00F673C9">
        <w:rPr>
          <w:rFonts w:ascii="Times New Roman" w:hAnsi="Times New Roman"/>
          <w:sz w:val="24"/>
          <w:szCs w:val="24"/>
          <w:lang w:eastAsia="ru-RU"/>
        </w:rPr>
        <w:t> </w:t>
      </w:r>
      <w:r w:rsidRPr="00525A5B">
        <w:rPr>
          <w:rFonts w:ascii="Times New Roman" w:hAnsi="Times New Roman"/>
          <w:b/>
          <w:sz w:val="24"/>
          <w:szCs w:val="24"/>
          <w:lang w:eastAsia="ru-RU"/>
        </w:rPr>
        <w:t>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w:t>
      </w:r>
    </w:p>
    <w:p w:rsidR="00B210B7" w:rsidRPr="008E2503" w:rsidRDefault="00B210B7" w:rsidP="00724152">
      <w:pPr>
        <w:spacing w:after="0" w:line="200" w:lineRule="atLeast"/>
        <w:jc w:val="both"/>
        <w:rPr>
          <w:rFonts w:ascii="Times New Roman" w:hAnsi="Times New Roman"/>
          <w:sz w:val="24"/>
          <w:szCs w:val="24"/>
          <w:lang w:eastAsia="ru-RU"/>
        </w:rPr>
      </w:pPr>
      <w:r w:rsidRPr="008E2503">
        <w:rPr>
          <w:rFonts w:ascii="Times New Roman" w:hAnsi="Times New Roman"/>
          <w:sz w:val="24"/>
          <w:szCs w:val="24"/>
          <w:lang w:eastAsia="ru-RU"/>
        </w:rPr>
        <w:t xml:space="preserve">В составе общего имущества, которое будет находиться в общей долевой </w:t>
      </w:r>
    </w:p>
    <w:p w:rsidR="00B210B7" w:rsidRPr="008E2503" w:rsidRDefault="00B210B7" w:rsidP="00724152">
      <w:pPr>
        <w:spacing w:after="0" w:line="200" w:lineRule="atLeast"/>
        <w:jc w:val="both"/>
        <w:rPr>
          <w:rFonts w:ascii="Times New Roman" w:hAnsi="Times New Roman"/>
          <w:sz w:val="24"/>
          <w:szCs w:val="24"/>
          <w:lang w:eastAsia="ru-RU"/>
        </w:rPr>
      </w:pPr>
      <w:r w:rsidRPr="008E2503">
        <w:rPr>
          <w:rFonts w:ascii="Times New Roman" w:hAnsi="Times New Roman"/>
          <w:sz w:val="24"/>
          <w:szCs w:val="24"/>
          <w:lang w:eastAsia="ru-RU"/>
        </w:rPr>
        <w:t xml:space="preserve">собственности участников долевого строительства после получения </w:t>
      </w:r>
    </w:p>
    <w:p w:rsidR="00B210B7" w:rsidRPr="008E2503" w:rsidRDefault="00B210B7" w:rsidP="00724152">
      <w:pPr>
        <w:spacing w:after="0" w:line="200" w:lineRule="atLeast"/>
        <w:jc w:val="both"/>
        <w:rPr>
          <w:rFonts w:ascii="Times New Roman" w:hAnsi="Times New Roman"/>
          <w:sz w:val="24"/>
          <w:szCs w:val="24"/>
          <w:lang w:eastAsia="ru-RU"/>
        </w:rPr>
      </w:pPr>
      <w:r w:rsidRPr="008E2503">
        <w:rPr>
          <w:rFonts w:ascii="Times New Roman" w:hAnsi="Times New Roman"/>
          <w:sz w:val="24"/>
          <w:szCs w:val="24"/>
          <w:lang w:eastAsia="ru-RU"/>
        </w:rPr>
        <w:t>разрешения на ввод в эксплуатацию жилого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ограждающие  несущие  конструкции многоквартирного  дома  (включая  фундаменты, несущие  стены,  плиты  перекрытий,  плиты  лоджий  и  иные  ограждающие  конструкции), ограждающие  ненесущие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и  иные  ограждающие  конструкции</w:t>
      </w:r>
      <w:r w:rsidRPr="004551A5">
        <w:rPr>
          <w:rFonts w:ascii="Times New Roman" w:hAnsi="Times New Roman"/>
          <w:sz w:val="24"/>
          <w:szCs w:val="24"/>
          <w:lang w:eastAsia="ru-RU"/>
        </w:rPr>
        <w:t xml:space="preserve">), </w:t>
      </w:r>
      <w:r w:rsidRPr="004551A5">
        <w:rPr>
          <w:rFonts w:ascii="Times New Roman" w:hAnsi="Times New Roman"/>
          <w:sz w:val="24"/>
          <w:szCs w:val="24"/>
        </w:rPr>
        <w:t xml:space="preserve">коридор в техподполье </w:t>
      </w:r>
      <w:r w:rsidRPr="004551A5">
        <w:rPr>
          <w:rFonts w:ascii="Times New Roman" w:hAnsi="Times New Roman"/>
          <w:sz w:val="24"/>
          <w:szCs w:val="24"/>
          <w:lang w:eastAsia="ru-RU"/>
        </w:rPr>
        <w:t xml:space="preserve"> и чердачная часть здания, крыша, лестничные пролеты и площадки, коридоры общего пользования, помещение электрощитовой и </w:t>
      </w:r>
      <w:r w:rsidRPr="004551A5">
        <w:rPr>
          <w:rFonts w:ascii="Times New Roman" w:hAnsi="Times New Roman"/>
          <w:sz w:val="24"/>
          <w:szCs w:val="24"/>
        </w:rPr>
        <w:t>водомерного узла</w:t>
      </w:r>
      <w:r w:rsidRPr="004551A5">
        <w:rPr>
          <w:rFonts w:ascii="Times New Roman" w:hAnsi="Times New Roman"/>
          <w:sz w:val="24"/>
          <w:szCs w:val="24"/>
          <w:lang w:eastAsia="ru-RU"/>
        </w:rPr>
        <w:t xml:space="preserve">, оборудование, находящееся в данном доме, инженерные сети, находящиеся в пределах </w:t>
      </w:r>
      <w:r w:rsidRPr="008E2503">
        <w:rPr>
          <w:rFonts w:ascii="Times New Roman" w:hAnsi="Times New Roman"/>
          <w:sz w:val="24"/>
          <w:szCs w:val="24"/>
          <w:lang w:eastAsia="ru-RU"/>
        </w:rPr>
        <w:t xml:space="preserve">границ земельного участка, земельный участок, покрытие проездов, тротуаров, дорожек, площадки для отдыха, для стоянки автотранспорта, для размещения мусоросборников (контейнеров), малые архитектурные формы, переносные изделия и озеленение. </w:t>
      </w:r>
    </w:p>
    <w:p w:rsidR="00B210B7" w:rsidRPr="008E2503" w:rsidRDefault="00B210B7" w:rsidP="00724152">
      <w:pPr>
        <w:spacing w:after="0" w:line="200" w:lineRule="atLeast"/>
        <w:jc w:val="both"/>
        <w:rPr>
          <w:rFonts w:ascii="Times New Roman" w:hAnsi="Times New Roman"/>
          <w:sz w:val="24"/>
          <w:szCs w:val="24"/>
          <w:lang w:eastAsia="ru-RU"/>
        </w:rPr>
      </w:pPr>
      <w:r w:rsidRPr="008E2503">
        <w:rPr>
          <w:rFonts w:ascii="Times New Roman" w:hAnsi="Times New Roman"/>
          <w:sz w:val="24"/>
          <w:szCs w:val="24"/>
          <w:lang w:eastAsia="ru-RU"/>
        </w:rPr>
        <w:t xml:space="preserve">В состав общего имущества включаются: </w:t>
      </w:r>
    </w:p>
    <w:p w:rsidR="00B210B7" w:rsidRPr="008E2503" w:rsidRDefault="00B210B7" w:rsidP="00724152">
      <w:pPr>
        <w:spacing w:after="0" w:line="200" w:lineRule="atLeast"/>
        <w:jc w:val="both"/>
        <w:rPr>
          <w:rFonts w:ascii="Times New Roman" w:hAnsi="Times New Roman"/>
          <w:sz w:val="24"/>
          <w:szCs w:val="24"/>
          <w:lang w:eastAsia="ru-RU"/>
        </w:rPr>
      </w:pPr>
      <w:r w:rsidRPr="008E2503">
        <w:rPr>
          <w:rFonts w:ascii="Times New Roman" w:hAnsi="Times New Roman"/>
          <w:sz w:val="24"/>
          <w:szCs w:val="24"/>
          <w:lang w:eastAsia="ru-RU"/>
        </w:rPr>
        <w:t xml:space="preserve">- внутридомовые инженерные системы холодного водоснабжения, состоящие из магистралей, проложенных </w:t>
      </w:r>
      <w:r>
        <w:rPr>
          <w:rFonts w:ascii="Times New Roman" w:hAnsi="Times New Roman"/>
          <w:sz w:val="24"/>
          <w:szCs w:val="24"/>
          <w:lang w:eastAsia="ru-RU"/>
        </w:rPr>
        <w:t>в техподполье</w:t>
      </w:r>
      <w:r w:rsidRPr="008E2503">
        <w:rPr>
          <w:rFonts w:ascii="Times New Roman" w:hAnsi="Times New Roman"/>
          <w:sz w:val="24"/>
          <w:szCs w:val="24"/>
          <w:lang w:eastAsia="ru-RU"/>
        </w:rPr>
        <w:t xml:space="preserve">, стояков, ответвлений от стояков до первого отключающего устройства на данных ответвлениях, указанных отключающих устройств, коллективных (общедомовых) приборов учета холодной воды, а также механического, электрического, санитарно-технического и иного оборудования, расположенного на этих сетях; </w:t>
      </w:r>
    </w:p>
    <w:p w:rsidR="00B210B7" w:rsidRDefault="00B210B7" w:rsidP="00724152">
      <w:pPr>
        <w:spacing w:after="0" w:line="200" w:lineRule="atLeast"/>
        <w:jc w:val="both"/>
        <w:rPr>
          <w:rFonts w:ascii="Times New Roman" w:hAnsi="Times New Roman"/>
          <w:sz w:val="24"/>
          <w:szCs w:val="24"/>
          <w:lang w:eastAsia="ru-RU"/>
        </w:rPr>
      </w:pPr>
      <w:r w:rsidRPr="008E2503">
        <w:rPr>
          <w:rFonts w:ascii="Times New Roman" w:hAnsi="Times New Roman"/>
          <w:sz w:val="24"/>
          <w:szCs w:val="24"/>
          <w:lang w:eastAsia="ru-RU"/>
        </w:rPr>
        <w:t>- внутридомовая инженерная система водоотведения, состоящая из канализационных магистралей,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водомерный узел; арматуры отопительных приборов, расположенных в местах общего пользования и тех подполья</w:t>
      </w:r>
      <w:r>
        <w:rPr>
          <w:rFonts w:ascii="Times New Roman" w:hAnsi="Times New Roman"/>
          <w:sz w:val="24"/>
          <w:szCs w:val="24"/>
          <w:lang w:eastAsia="ru-RU"/>
        </w:rPr>
        <w:t>;</w:t>
      </w:r>
    </w:p>
    <w:p w:rsidR="00B210B7" w:rsidRDefault="00B210B7" w:rsidP="008E2503">
      <w:pPr>
        <w:spacing w:after="0" w:line="200" w:lineRule="atLeast"/>
        <w:jc w:val="both"/>
        <w:rPr>
          <w:rFonts w:ascii="Times New Roman" w:hAnsi="Times New Roman"/>
          <w:sz w:val="24"/>
          <w:szCs w:val="24"/>
          <w:lang w:eastAsia="ru-RU"/>
        </w:rPr>
      </w:pPr>
      <w:r>
        <w:rPr>
          <w:rFonts w:ascii="Times New Roman" w:hAnsi="Times New Roman"/>
          <w:sz w:val="24"/>
          <w:szCs w:val="24"/>
          <w:lang w:eastAsia="ru-RU"/>
        </w:rPr>
        <w:t>- в</w:t>
      </w:r>
      <w:r w:rsidRPr="008E2503">
        <w:rPr>
          <w:rFonts w:ascii="Times New Roman" w:hAnsi="Times New Roman"/>
          <w:sz w:val="24"/>
          <w:szCs w:val="24"/>
          <w:lang w:eastAsia="ru-RU"/>
        </w:rPr>
        <w:t>нутридомовая система электроснабжения, состоящая из вводных шкафов, распределительных устройств, аппаратуры защиты, контроля и управления, коллективных (общедомовых) приборов учета электрической энергии, этажных щитков, осветительных установок помещений общего пользования,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r>
        <w:rPr>
          <w:rFonts w:ascii="Times New Roman" w:hAnsi="Times New Roman"/>
          <w:sz w:val="24"/>
          <w:szCs w:val="24"/>
          <w:lang w:eastAsia="ru-RU"/>
        </w:rPr>
        <w:t>;</w:t>
      </w:r>
    </w:p>
    <w:p w:rsidR="00B210B7" w:rsidRPr="00CD012E" w:rsidRDefault="00B210B7" w:rsidP="0050458F">
      <w:pPr>
        <w:spacing w:after="0" w:line="200" w:lineRule="atLeast"/>
        <w:jc w:val="both"/>
        <w:rPr>
          <w:rFonts w:ascii="Times New Roman" w:hAnsi="Times New Roman"/>
          <w:sz w:val="24"/>
          <w:szCs w:val="24"/>
        </w:rPr>
      </w:pPr>
      <w:r>
        <w:rPr>
          <w:rFonts w:ascii="Times New Roman" w:hAnsi="Times New Roman"/>
          <w:sz w:val="24"/>
          <w:szCs w:val="24"/>
          <w:lang w:eastAsia="ru-RU"/>
        </w:rPr>
        <w:t xml:space="preserve">- </w:t>
      </w:r>
      <w:r w:rsidRPr="00CD012E">
        <w:rPr>
          <w:rFonts w:ascii="Times New Roman" w:hAnsi="Times New Roman"/>
          <w:sz w:val="24"/>
          <w:szCs w:val="24"/>
          <w:lang w:eastAsia="ru-RU"/>
        </w:rPr>
        <w:t>внутридомовая система газоснабжения, состоящая из магистралей, стояков, ответвлений от стояков до первого отключающего устройства на данных ответвлениях, указанных отключающих устройств, коллективных (общедомовых) приборов учета, а также другого газоиспользующего оборудования, расположенного в этой системе.</w:t>
      </w:r>
    </w:p>
    <w:p w:rsidR="00B210B7" w:rsidRPr="00F673C9" w:rsidRDefault="00B210B7" w:rsidP="008E2503">
      <w:pPr>
        <w:spacing w:after="0" w:line="200" w:lineRule="atLeast"/>
        <w:jc w:val="both"/>
        <w:rPr>
          <w:rFonts w:ascii="Times New Roman" w:hAnsi="Times New Roman"/>
          <w:sz w:val="24"/>
          <w:szCs w:val="24"/>
        </w:rPr>
      </w:pPr>
    </w:p>
    <w:p w:rsidR="00B210B7" w:rsidRPr="00E13C60" w:rsidRDefault="00B210B7" w:rsidP="00AF0F83">
      <w:pPr>
        <w:jc w:val="both"/>
        <w:rPr>
          <w:rFonts w:ascii="Times New Roman" w:hAnsi="Times New Roman"/>
          <w:b/>
          <w:sz w:val="24"/>
          <w:szCs w:val="24"/>
          <w:lang w:eastAsia="ru-RU"/>
        </w:rPr>
      </w:pPr>
      <w:r w:rsidRPr="00E13C60">
        <w:rPr>
          <w:rFonts w:ascii="Times New Roman" w:hAnsi="Times New Roman"/>
          <w:b/>
          <w:bCs/>
          <w:sz w:val="24"/>
          <w:szCs w:val="24"/>
          <w:lang w:eastAsia="ru-RU"/>
        </w:rPr>
        <w:t>20.</w:t>
      </w:r>
      <w:r w:rsidRPr="00E13C60">
        <w:rPr>
          <w:rFonts w:ascii="Times New Roman" w:hAnsi="Times New Roman"/>
          <w:sz w:val="24"/>
          <w:szCs w:val="24"/>
          <w:lang w:eastAsia="ru-RU"/>
        </w:rPr>
        <w:t> </w:t>
      </w:r>
      <w:r w:rsidRPr="00E13C60">
        <w:rPr>
          <w:rFonts w:ascii="Times New Roman" w:hAnsi="Times New Roman"/>
          <w:b/>
          <w:sz w:val="24"/>
          <w:szCs w:val="24"/>
          <w:lang w:eastAsia="ru-RU"/>
        </w:rPr>
        <w:t>Предполагаемый срок получения разрешения на ввод в эксплуатацию строящегося (создаваемого) многоквартирного дома:</w:t>
      </w:r>
    </w:p>
    <w:p w:rsidR="00B210B7" w:rsidRPr="00E13C60" w:rsidRDefault="00B210B7" w:rsidP="00AF0F83">
      <w:pPr>
        <w:jc w:val="both"/>
        <w:rPr>
          <w:rFonts w:ascii="Times New Roman" w:hAnsi="Times New Roman"/>
          <w:sz w:val="24"/>
          <w:szCs w:val="24"/>
          <w:lang w:eastAsia="ru-RU"/>
        </w:rPr>
      </w:pPr>
      <w:r w:rsidRPr="00E13C60">
        <w:rPr>
          <w:rFonts w:ascii="Times New Roman" w:hAnsi="Times New Roman"/>
          <w:sz w:val="24"/>
          <w:szCs w:val="24"/>
          <w:lang w:eastAsia="ru-RU"/>
        </w:rPr>
        <w:t>30 декабря 2016 года</w:t>
      </w:r>
    </w:p>
    <w:p w:rsidR="00B210B7" w:rsidRDefault="00B210B7" w:rsidP="00AF0F83">
      <w:pPr>
        <w:jc w:val="both"/>
        <w:rPr>
          <w:rFonts w:ascii="Times New Roman" w:hAnsi="Times New Roman"/>
          <w:b/>
          <w:sz w:val="24"/>
          <w:szCs w:val="24"/>
          <w:lang w:eastAsia="ru-RU"/>
        </w:rPr>
      </w:pPr>
      <w:r>
        <w:rPr>
          <w:rFonts w:ascii="Times New Roman" w:hAnsi="Times New Roman"/>
          <w:b/>
          <w:bCs/>
          <w:sz w:val="24"/>
          <w:szCs w:val="24"/>
          <w:lang w:eastAsia="ru-RU"/>
        </w:rPr>
        <w:t>21</w:t>
      </w:r>
      <w:r w:rsidRPr="00F673C9">
        <w:rPr>
          <w:rFonts w:ascii="Times New Roman" w:hAnsi="Times New Roman"/>
          <w:b/>
          <w:bCs/>
          <w:sz w:val="24"/>
          <w:szCs w:val="24"/>
          <w:lang w:eastAsia="ru-RU"/>
        </w:rPr>
        <w:t>.</w:t>
      </w:r>
      <w:r w:rsidRPr="00F673C9">
        <w:rPr>
          <w:rFonts w:ascii="Times New Roman" w:hAnsi="Times New Roman"/>
          <w:sz w:val="24"/>
          <w:szCs w:val="24"/>
          <w:lang w:eastAsia="ru-RU"/>
        </w:rPr>
        <w:t> </w:t>
      </w:r>
      <w:r w:rsidRPr="00BE429D">
        <w:rPr>
          <w:rFonts w:ascii="Times New Roman" w:hAnsi="Times New Roman"/>
          <w:b/>
          <w:sz w:val="24"/>
          <w:szCs w:val="24"/>
          <w:lang w:eastAsia="ru-RU"/>
        </w:rPr>
        <w:t>Орган, уполномоченный в соответствии с законодательством о градостроительной деятельности на выдачу разрешения на ввод в эксплуатацию строящегося (создаваемого) многоквартирного дома:</w:t>
      </w:r>
    </w:p>
    <w:p w:rsidR="00B210B7" w:rsidRPr="00F673C9" w:rsidRDefault="00B210B7" w:rsidP="00AF0F83">
      <w:pPr>
        <w:jc w:val="both"/>
        <w:rPr>
          <w:rFonts w:ascii="Times New Roman" w:hAnsi="Times New Roman"/>
          <w:sz w:val="24"/>
          <w:szCs w:val="24"/>
          <w:lang w:eastAsia="ru-RU"/>
        </w:rPr>
      </w:pPr>
      <w:r>
        <w:rPr>
          <w:rFonts w:ascii="Times New Roman" w:hAnsi="Times New Roman"/>
          <w:sz w:val="24"/>
          <w:szCs w:val="24"/>
        </w:rPr>
        <w:t>Департамент градостроительства и инфраструктуры Администрации города Вологды</w:t>
      </w:r>
      <w:r w:rsidRPr="00F673C9">
        <w:rPr>
          <w:rFonts w:ascii="Times New Roman" w:hAnsi="Times New Roman"/>
          <w:sz w:val="24"/>
          <w:szCs w:val="24"/>
        </w:rPr>
        <w:t>.</w:t>
      </w:r>
    </w:p>
    <w:p w:rsidR="00B210B7" w:rsidRDefault="00B210B7" w:rsidP="00AF0F83">
      <w:pPr>
        <w:jc w:val="both"/>
        <w:rPr>
          <w:rFonts w:ascii="Times New Roman" w:hAnsi="Times New Roman"/>
          <w:b/>
          <w:sz w:val="24"/>
          <w:szCs w:val="24"/>
          <w:lang w:eastAsia="ru-RU"/>
        </w:rPr>
      </w:pPr>
      <w:r>
        <w:rPr>
          <w:rFonts w:ascii="Times New Roman" w:hAnsi="Times New Roman"/>
          <w:b/>
          <w:bCs/>
          <w:sz w:val="24"/>
          <w:szCs w:val="24"/>
          <w:lang w:eastAsia="ru-RU"/>
        </w:rPr>
        <w:t>22</w:t>
      </w:r>
      <w:r w:rsidRPr="00F673C9">
        <w:rPr>
          <w:rFonts w:ascii="Times New Roman" w:hAnsi="Times New Roman"/>
          <w:b/>
          <w:bCs/>
          <w:sz w:val="24"/>
          <w:szCs w:val="24"/>
          <w:lang w:eastAsia="ru-RU"/>
        </w:rPr>
        <w:t>.</w:t>
      </w:r>
      <w:r w:rsidRPr="00F673C9">
        <w:rPr>
          <w:rFonts w:ascii="Times New Roman" w:hAnsi="Times New Roman"/>
          <w:sz w:val="24"/>
          <w:szCs w:val="24"/>
          <w:lang w:eastAsia="ru-RU"/>
        </w:rPr>
        <w:t> </w:t>
      </w:r>
      <w:r w:rsidRPr="00BE429D">
        <w:rPr>
          <w:rFonts w:ascii="Times New Roman" w:hAnsi="Times New Roman"/>
          <w:b/>
          <w:sz w:val="24"/>
          <w:szCs w:val="24"/>
          <w:lang w:eastAsia="ru-RU"/>
        </w:rPr>
        <w:t>Возможные финансовые и прочие риски при осуществлении проекта строительства и меры по добровольному страхованию застройщиком возможных финансовых и прочих рисков:</w:t>
      </w:r>
    </w:p>
    <w:p w:rsidR="00B210B7" w:rsidRPr="007433F2" w:rsidRDefault="00B210B7" w:rsidP="007433F2">
      <w:pPr>
        <w:spacing w:after="0"/>
        <w:jc w:val="both"/>
        <w:rPr>
          <w:rFonts w:ascii="Times New Roman" w:hAnsi="Times New Roman"/>
          <w:sz w:val="24"/>
          <w:szCs w:val="24"/>
          <w:lang w:eastAsia="ru-RU"/>
        </w:rPr>
      </w:pPr>
      <w:r w:rsidRPr="007433F2">
        <w:rPr>
          <w:rFonts w:ascii="Times New Roman" w:hAnsi="Times New Roman"/>
          <w:sz w:val="24"/>
          <w:szCs w:val="24"/>
          <w:lang w:eastAsia="ru-RU"/>
        </w:rPr>
        <w:t>По мнению Застройщика, подобные риски могут возникнуть только в случае</w:t>
      </w:r>
      <w:r>
        <w:rPr>
          <w:rFonts w:ascii="Times New Roman" w:hAnsi="Times New Roman"/>
          <w:sz w:val="24"/>
          <w:szCs w:val="24"/>
          <w:lang w:eastAsia="ru-RU"/>
        </w:rPr>
        <w:t xml:space="preserve"> </w:t>
      </w:r>
      <w:r w:rsidRPr="007433F2">
        <w:rPr>
          <w:rFonts w:ascii="Times New Roman" w:hAnsi="Times New Roman"/>
          <w:sz w:val="24"/>
          <w:szCs w:val="24"/>
          <w:lang w:eastAsia="ru-RU"/>
        </w:rPr>
        <w:t>наступления обстоятельств непреодолимой силы (форс-мажор).</w:t>
      </w:r>
    </w:p>
    <w:p w:rsidR="00B210B7" w:rsidRPr="007433F2" w:rsidRDefault="00B210B7" w:rsidP="007433F2">
      <w:pPr>
        <w:spacing w:after="0"/>
        <w:jc w:val="both"/>
        <w:rPr>
          <w:rFonts w:ascii="Times New Roman" w:hAnsi="Times New Roman"/>
          <w:sz w:val="24"/>
          <w:szCs w:val="24"/>
          <w:lang w:eastAsia="ru-RU"/>
        </w:rPr>
      </w:pPr>
      <w:r w:rsidRPr="007D54CD">
        <w:rPr>
          <w:rFonts w:ascii="Times New Roman" w:hAnsi="Times New Roman"/>
          <w:sz w:val="24"/>
          <w:szCs w:val="24"/>
          <w:lang w:eastAsia="ru-RU"/>
        </w:rPr>
        <w:t>Добровольное страхование возможных финансовых и прочих рисков</w:t>
      </w:r>
      <w:r w:rsidRPr="007433F2">
        <w:rPr>
          <w:rFonts w:ascii="Times New Roman" w:hAnsi="Times New Roman"/>
          <w:sz w:val="24"/>
          <w:szCs w:val="24"/>
          <w:lang w:eastAsia="ru-RU"/>
        </w:rPr>
        <w:t xml:space="preserve"> на момент публикации проектной декларации не</w:t>
      </w:r>
      <w:r>
        <w:rPr>
          <w:rFonts w:ascii="Times New Roman" w:hAnsi="Times New Roman"/>
          <w:sz w:val="24"/>
          <w:szCs w:val="24"/>
          <w:lang w:eastAsia="ru-RU"/>
        </w:rPr>
        <w:t xml:space="preserve"> </w:t>
      </w:r>
      <w:r w:rsidRPr="007433F2">
        <w:rPr>
          <w:rFonts w:ascii="Times New Roman" w:hAnsi="Times New Roman"/>
          <w:sz w:val="24"/>
          <w:szCs w:val="24"/>
          <w:lang w:eastAsia="ru-RU"/>
        </w:rPr>
        <w:t xml:space="preserve">осуществляется. </w:t>
      </w:r>
    </w:p>
    <w:p w:rsidR="00B210B7" w:rsidRPr="00E13C60" w:rsidRDefault="00B210B7" w:rsidP="00AF0F83">
      <w:pPr>
        <w:jc w:val="both"/>
        <w:rPr>
          <w:rFonts w:ascii="Times New Roman" w:hAnsi="Times New Roman"/>
          <w:b/>
          <w:sz w:val="24"/>
          <w:szCs w:val="24"/>
          <w:lang w:eastAsia="ru-RU"/>
        </w:rPr>
      </w:pPr>
      <w:r w:rsidRPr="00E13C60">
        <w:rPr>
          <w:rFonts w:ascii="Times New Roman" w:hAnsi="Times New Roman"/>
          <w:b/>
          <w:bCs/>
          <w:sz w:val="24"/>
          <w:szCs w:val="24"/>
          <w:lang w:eastAsia="ru-RU"/>
        </w:rPr>
        <w:t>23.</w:t>
      </w:r>
      <w:r w:rsidRPr="00E13C60">
        <w:rPr>
          <w:rFonts w:ascii="Times New Roman" w:hAnsi="Times New Roman"/>
          <w:sz w:val="24"/>
          <w:szCs w:val="24"/>
          <w:lang w:eastAsia="ru-RU"/>
        </w:rPr>
        <w:t> </w:t>
      </w:r>
      <w:r w:rsidRPr="00E13C60">
        <w:rPr>
          <w:rFonts w:ascii="Times New Roman" w:hAnsi="Times New Roman"/>
          <w:b/>
          <w:sz w:val="24"/>
          <w:szCs w:val="24"/>
          <w:lang w:eastAsia="ru-RU"/>
        </w:rPr>
        <w:t>Планируемая стоимость строительства (создания) многоквартирного дома:</w:t>
      </w:r>
    </w:p>
    <w:p w:rsidR="00B210B7" w:rsidRPr="00E13C60" w:rsidRDefault="00B210B7" w:rsidP="00AF0F83">
      <w:pPr>
        <w:jc w:val="both"/>
        <w:rPr>
          <w:rFonts w:ascii="Times New Roman" w:hAnsi="Times New Roman"/>
          <w:sz w:val="24"/>
          <w:szCs w:val="24"/>
          <w:lang w:eastAsia="ru-RU"/>
        </w:rPr>
      </w:pPr>
      <w:r w:rsidRPr="00E13C60">
        <w:rPr>
          <w:rFonts w:ascii="Times New Roman" w:hAnsi="Times New Roman"/>
          <w:sz w:val="24"/>
          <w:szCs w:val="24"/>
          <w:lang w:eastAsia="ru-RU"/>
        </w:rPr>
        <w:t>37 037 700  (</w:t>
      </w:r>
      <w:r>
        <w:rPr>
          <w:rFonts w:ascii="Times New Roman" w:hAnsi="Times New Roman"/>
          <w:sz w:val="24"/>
          <w:szCs w:val="24"/>
          <w:lang w:eastAsia="ru-RU"/>
        </w:rPr>
        <w:t>тридцать семь миллионов тридцать семь тысяч семьсот</w:t>
      </w:r>
      <w:r w:rsidRPr="00E13C60">
        <w:rPr>
          <w:rFonts w:ascii="Times New Roman" w:hAnsi="Times New Roman"/>
          <w:sz w:val="24"/>
          <w:szCs w:val="24"/>
          <w:lang w:eastAsia="ru-RU"/>
        </w:rPr>
        <w:t>) рублей.</w:t>
      </w:r>
    </w:p>
    <w:p w:rsidR="00B210B7" w:rsidRPr="00A318A4" w:rsidRDefault="00B210B7" w:rsidP="00AF0F83">
      <w:pPr>
        <w:jc w:val="both"/>
        <w:rPr>
          <w:rFonts w:ascii="Times New Roman" w:hAnsi="Times New Roman"/>
          <w:b/>
          <w:sz w:val="24"/>
          <w:szCs w:val="24"/>
          <w:lang w:eastAsia="ru-RU"/>
        </w:rPr>
      </w:pPr>
      <w:r w:rsidRPr="00A318A4">
        <w:rPr>
          <w:rFonts w:ascii="Times New Roman" w:hAnsi="Times New Roman"/>
          <w:b/>
          <w:bCs/>
          <w:sz w:val="24"/>
          <w:szCs w:val="24"/>
          <w:lang w:eastAsia="ru-RU"/>
        </w:rPr>
        <w:t>24.</w:t>
      </w:r>
      <w:r w:rsidRPr="00A318A4">
        <w:rPr>
          <w:rFonts w:ascii="Times New Roman" w:hAnsi="Times New Roman"/>
          <w:sz w:val="24"/>
          <w:szCs w:val="24"/>
          <w:lang w:eastAsia="ru-RU"/>
        </w:rPr>
        <w:t> </w:t>
      </w:r>
      <w:r w:rsidRPr="00A318A4">
        <w:rPr>
          <w:rFonts w:ascii="Times New Roman" w:hAnsi="Times New Roman"/>
          <w:b/>
          <w:sz w:val="24"/>
          <w:szCs w:val="24"/>
          <w:lang w:eastAsia="ru-RU"/>
        </w:rPr>
        <w:t xml:space="preserve">Перечень организаций, осуществляющих основные строительно-монтажные и другие работы (подрядчиков): </w:t>
      </w:r>
    </w:p>
    <w:p w:rsidR="00B210B7" w:rsidRPr="00A318A4" w:rsidRDefault="00B210B7" w:rsidP="00AF0F83">
      <w:pPr>
        <w:jc w:val="both"/>
        <w:rPr>
          <w:rFonts w:ascii="Times New Roman" w:hAnsi="Times New Roman"/>
          <w:sz w:val="24"/>
          <w:szCs w:val="24"/>
          <w:lang w:eastAsia="ru-RU"/>
        </w:rPr>
      </w:pPr>
      <w:r w:rsidRPr="00A318A4">
        <w:rPr>
          <w:rFonts w:ascii="Times New Roman" w:hAnsi="Times New Roman"/>
          <w:sz w:val="24"/>
          <w:szCs w:val="24"/>
          <w:lang w:eastAsia="ru-RU"/>
        </w:rPr>
        <w:t>ООО «ГланамирСтрой»</w:t>
      </w:r>
    </w:p>
    <w:p w:rsidR="00B210B7" w:rsidRPr="002A0EC0" w:rsidRDefault="00B210B7" w:rsidP="00AF0F83">
      <w:pPr>
        <w:jc w:val="both"/>
        <w:rPr>
          <w:rFonts w:ascii="Times New Roman" w:hAnsi="Times New Roman"/>
          <w:b/>
          <w:sz w:val="24"/>
          <w:szCs w:val="24"/>
          <w:lang w:eastAsia="ru-RU"/>
        </w:rPr>
      </w:pPr>
      <w:r w:rsidRPr="002A0EC0">
        <w:rPr>
          <w:rFonts w:ascii="Times New Roman" w:hAnsi="Times New Roman"/>
          <w:b/>
          <w:bCs/>
          <w:sz w:val="24"/>
          <w:szCs w:val="24"/>
          <w:lang w:eastAsia="ru-RU"/>
        </w:rPr>
        <w:t>25.</w:t>
      </w:r>
      <w:r w:rsidRPr="002A0EC0">
        <w:rPr>
          <w:rFonts w:ascii="Times New Roman" w:hAnsi="Times New Roman"/>
          <w:sz w:val="24"/>
          <w:szCs w:val="24"/>
          <w:lang w:eastAsia="ru-RU"/>
        </w:rPr>
        <w:t> </w:t>
      </w:r>
      <w:r w:rsidRPr="002A0EC0">
        <w:rPr>
          <w:rFonts w:ascii="Times New Roman" w:hAnsi="Times New Roman"/>
          <w:b/>
          <w:sz w:val="24"/>
          <w:szCs w:val="24"/>
          <w:lang w:eastAsia="ru-RU"/>
        </w:rPr>
        <w:t>Способ обеспечения исполнения обязательств застройщика по договору:</w:t>
      </w:r>
    </w:p>
    <w:p w:rsidR="00B210B7" w:rsidRDefault="00B210B7" w:rsidP="00705608">
      <w:pPr>
        <w:tabs>
          <w:tab w:val="left" w:pos="709"/>
        </w:tabs>
        <w:spacing w:after="0"/>
        <w:jc w:val="both"/>
        <w:rPr>
          <w:rFonts w:ascii="Times New Roman" w:hAnsi="Times New Roman"/>
          <w:sz w:val="24"/>
          <w:szCs w:val="24"/>
        </w:rPr>
      </w:pPr>
      <w:r w:rsidRPr="00705608">
        <w:rPr>
          <w:rFonts w:ascii="Times New Roman" w:hAnsi="Times New Roman"/>
          <w:sz w:val="24"/>
          <w:szCs w:val="24"/>
        </w:rPr>
        <w:t xml:space="preserve">В обеспечении исполнения обязательств Застройщика по договору с момента регистрации договора у участников долевого строительства считается находящийся в залоге  земельный участок, предоставленный для строительства и строящийся на этом  земельном  участке многоквартирный дом в порядке,  предусмотренном  статьей  13-35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210B7" w:rsidRPr="00377306" w:rsidRDefault="00B210B7" w:rsidP="00377306">
      <w:pPr>
        <w:spacing w:before="21"/>
        <w:jc w:val="both"/>
        <w:rPr>
          <w:rFonts w:ascii="Times New Roman" w:hAnsi="Times New Roman"/>
          <w:snapToGrid w:val="0"/>
          <w:sz w:val="24"/>
          <w:szCs w:val="24"/>
        </w:rPr>
      </w:pPr>
      <w:r w:rsidRPr="008A6939">
        <w:rPr>
          <w:rFonts w:ascii="Times New Roman" w:hAnsi="Times New Roman"/>
          <w:sz w:val="24"/>
          <w:szCs w:val="24"/>
        </w:rPr>
        <w:t xml:space="preserve">Исполнение обязательств застройщика обеспечиваются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№874-09-15 от 29.09.2015 года со страховой компанией </w:t>
      </w:r>
      <w:r w:rsidRPr="00377306">
        <w:rPr>
          <w:rFonts w:ascii="Times New Roman" w:hAnsi="Times New Roman"/>
          <w:sz w:val="24"/>
          <w:szCs w:val="24"/>
        </w:rPr>
        <w:t xml:space="preserve">ОАО «Страховая компания «ВНЕШЭКОНОМСТРАХ» </w:t>
      </w:r>
      <w:r>
        <w:rPr>
          <w:rFonts w:ascii="Times New Roman" w:hAnsi="Times New Roman"/>
          <w:sz w:val="24"/>
          <w:szCs w:val="24"/>
        </w:rPr>
        <w:t xml:space="preserve">(место нахождения: </w:t>
      </w:r>
      <w:r>
        <w:rPr>
          <w:rFonts w:ascii="Times New Roman" w:hAnsi="Times New Roman"/>
          <w:snapToGrid w:val="0"/>
          <w:sz w:val="24"/>
          <w:szCs w:val="24"/>
        </w:rPr>
        <w:t>ю</w:t>
      </w:r>
      <w:r w:rsidRPr="00377306">
        <w:rPr>
          <w:rFonts w:ascii="Times New Roman" w:hAnsi="Times New Roman"/>
          <w:snapToGrid w:val="0"/>
          <w:sz w:val="24"/>
          <w:szCs w:val="24"/>
        </w:rPr>
        <w:t xml:space="preserve">ридический адрес и </w:t>
      </w:r>
      <w:r>
        <w:rPr>
          <w:rFonts w:ascii="Times New Roman" w:hAnsi="Times New Roman"/>
          <w:snapToGrid w:val="0"/>
          <w:sz w:val="24"/>
          <w:szCs w:val="24"/>
        </w:rPr>
        <w:t>ф</w:t>
      </w:r>
      <w:r w:rsidRPr="00377306">
        <w:rPr>
          <w:rFonts w:ascii="Times New Roman" w:hAnsi="Times New Roman"/>
          <w:snapToGrid w:val="0"/>
          <w:sz w:val="24"/>
          <w:szCs w:val="24"/>
        </w:rPr>
        <w:t>актический адрес: 191167, г. Санкт-Петербург, наб. Обводного Канала</w:t>
      </w:r>
      <w:r>
        <w:rPr>
          <w:rFonts w:ascii="Times New Roman" w:hAnsi="Times New Roman"/>
          <w:snapToGrid w:val="0"/>
          <w:sz w:val="24"/>
          <w:szCs w:val="24"/>
        </w:rPr>
        <w:t xml:space="preserve">, </w:t>
      </w:r>
      <w:r w:rsidRPr="00377306">
        <w:rPr>
          <w:rFonts w:ascii="Times New Roman" w:hAnsi="Times New Roman"/>
          <w:snapToGrid w:val="0"/>
          <w:sz w:val="24"/>
          <w:szCs w:val="24"/>
        </w:rPr>
        <w:t>д. 21 оф. 100</w:t>
      </w:r>
      <w:r>
        <w:rPr>
          <w:rFonts w:ascii="Times New Roman" w:hAnsi="Times New Roman"/>
          <w:snapToGrid w:val="0"/>
          <w:sz w:val="24"/>
          <w:szCs w:val="24"/>
        </w:rPr>
        <w:t xml:space="preserve">, </w:t>
      </w:r>
      <w:r w:rsidRPr="00377306">
        <w:rPr>
          <w:rFonts w:ascii="Times New Roman" w:hAnsi="Times New Roman"/>
          <w:snapToGrid w:val="0"/>
          <w:sz w:val="24"/>
          <w:szCs w:val="24"/>
        </w:rPr>
        <w:t>ИНН 7704196137</w:t>
      </w:r>
      <w:r>
        <w:rPr>
          <w:rFonts w:ascii="Times New Roman" w:hAnsi="Times New Roman"/>
          <w:snapToGrid w:val="0"/>
          <w:sz w:val="24"/>
          <w:szCs w:val="24"/>
        </w:rPr>
        <w:t xml:space="preserve">, </w:t>
      </w:r>
      <w:r w:rsidRPr="00377306">
        <w:rPr>
          <w:rFonts w:ascii="Times New Roman" w:hAnsi="Times New Roman"/>
          <w:snapToGrid w:val="0"/>
          <w:sz w:val="24"/>
          <w:szCs w:val="24"/>
        </w:rPr>
        <w:t>КПП 775001001</w:t>
      </w:r>
      <w:r>
        <w:rPr>
          <w:rFonts w:ascii="Times New Roman" w:hAnsi="Times New Roman"/>
          <w:snapToGrid w:val="0"/>
          <w:sz w:val="24"/>
          <w:szCs w:val="24"/>
        </w:rPr>
        <w:t xml:space="preserve">, </w:t>
      </w:r>
      <w:r w:rsidRPr="00377306">
        <w:rPr>
          <w:rFonts w:ascii="Times New Roman" w:hAnsi="Times New Roman"/>
          <w:snapToGrid w:val="0"/>
          <w:sz w:val="24"/>
          <w:szCs w:val="24"/>
        </w:rPr>
        <w:t>ОГРН 1027700078746</w:t>
      </w:r>
      <w:r>
        <w:rPr>
          <w:rFonts w:ascii="Times New Roman" w:hAnsi="Times New Roman"/>
          <w:snapToGrid w:val="0"/>
          <w:sz w:val="24"/>
          <w:szCs w:val="24"/>
        </w:rPr>
        <w:t xml:space="preserve">). </w:t>
      </w:r>
      <w:r w:rsidRPr="00516E02">
        <w:rPr>
          <w:rFonts w:ascii="Times New Roman" w:hAnsi="Times New Roman"/>
          <w:sz w:val="24"/>
          <w:szCs w:val="24"/>
        </w:rPr>
        <w:t>Договор страхования заключен в отношении объекта долевого строительства «многоквартирный жилой дом по адресу: г. Вологда, ул.</w:t>
      </w:r>
      <w:r>
        <w:rPr>
          <w:rFonts w:ascii="Times New Roman" w:hAnsi="Times New Roman"/>
          <w:sz w:val="24"/>
          <w:szCs w:val="24"/>
        </w:rPr>
        <w:t xml:space="preserve"> </w:t>
      </w:r>
      <w:r w:rsidRPr="00516E02">
        <w:rPr>
          <w:rFonts w:ascii="Times New Roman" w:hAnsi="Times New Roman"/>
          <w:sz w:val="24"/>
          <w:szCs w:val="24"/>
        </w:rPr>
        <w:t>Евковская».</w:t>
      </w:r>
    </w:p>
    <w:p w:rsidR="00B210B7" w:rsidRPr="00A318A4" w:rsidRDefault="00B210B7" w:rsidP="00AF0F83">
      <w:pPr>
        <w:jc w:val="both"/>
        <w:rPr>
          <w:rFonts w:ascii="Times New Roman" w:hAnsi="Times New Roman"/>
          <w:b/>
          <w:sz w:val="24"/>
          <w:szCs w:val="24"/>
          <w:lang w:eastAsia="ru-RU"/>
        </w:rPr>
      </w:pPr>
      <w:r w:rsidRPr="00A318A4">
        <w:rPr>
          <w:rFonts w:ascii="Times New Roman" w:hAnsi="Times New Roman"/>
          <w:sz w:val="24"/>
          <w:szCs w:val="24"/>
        </w:rPr>
        <w:t xml:space="preserve"> </w:t>
      </w:r>
      <w:r w:rsidRPr="00A318A4">
        <w:rPr>
          <w:rFonts w:ascii="Times New Roman" w:hAnsi="Times New Roman"/>
          <w:b/>
          <w:bCs/>
          <w:sz w:val="24"/>
          <w:szCs w:val="24"/>
          <w:lang w:eastAsia="ru-RU"/>
        </w:rPr>
        <w:t>26.</w:t>
      </w:r>
      <w:r w:rsidRPr="00A318A4">
        <w:rPr>
          <w:rFonts w:ascii="Times New Roman" w:hAnsi="Times New Roman"/>
          <w:sz w:val="24"/>
          <w:szCs w:val="24"/>
          <w:lang w:eastAsia="ru-RU"/>
        </w:rPr>
        <w:t> </w:t>
      </w:r>
      <w:r w:rsidRPr="00A318A4">
        <w:rPr>
          <w:rFonts w:ascii="Times New Roman" w:hAnsi="Times New Roman"/>
          <w:b/>
          <w:sz w:val="24"/>
          <w:szCs w:val="24"/>
          <w:lang w:eastAsia="ru-RU"/>
        </w:rPr>
        <w:t>Иные договоры и сделки, на основании которых привлекаются денежные средства для строительства (создания) многоквартирного дома:</w:t>
      </w:r>
    </w:p>
    <w:p w:rsidR="00B210B7" w:rsidRPr="00A318A4" w:rsidRDefault="00B210B7" w:rsidP="00F673C9">
      <w:pPr>
        <w:rPr>
          <w:rFonts w:ascii="Times New Roman" w:hAnsi="Times New Roman"/>
          <w:sz w:val="24"/>
          <w:szCs w:val="24"/>
        </w:rPr>
      </w:pPr>
      <w:r w:rsidRPr="00A318A4">
        <w:rPr>
          <w:rFonts w:ascii="Times New Roman" w:hAnsi="Times New Roman"/>
          <w:sz w:val="24"/>
          <w:szCs w:val="24"/>
        </w:rPr>
        <w:t>Иных договоров и сделок, на основании которых привлекаются денежные средства для строительства (создания) многоквартирного дома, нет.</w:t>
      </w:r>
    </w:p>
    <w:p w:rsidR="00B210B7" w:rsidRPr="00202A33" w:rsidRDefault="00B210B7" w:rsidP="00C872EC">
      <w:pPr>
        <w:rPr>
          <w:rFonts w:ascii="Times New Roman" w:hAnsi="Times New Roman"/>
          <w:color w:val="FF0000"/>
          <w:sz w:val="24"/>
          <w:szCs w:val="24"/>
        </w:rPr>
      </w:pPr>
    </w:p>
    <w:p w:rsidR="00B210B7" w:rsidRPr="0012016E" w:rsidRDefault="00B210B7" w:rsidP="00C872EC">
      <w:pPr>
        <w:rPr>
          <w:rFonts w:ascii="Times New Roman" w:hAnsi="Times New Roman"/>
          <w:sz w:val="24"/>
          <w:szCs w:val="24"/>
        </w:rPr>
      </w:pPr>
      <w:r w:rsidRPr="00202A33">
        <w:rPr>
          <w:rFonts w:ascii="Times New Roman" w:hAnsi="Times New Roman"/>
          <w:color w:val="FF0000"/>
          <w:sz w:val="24"/>
          <w:szCs w:val="24"/>
        </w:rPr>
        <w:t xml:space="preserve"> </w:t>
      </w:r>
      <w:r w:rsidRPr="0012016E">
        <w:rPr>
          <w:rFonts w:ascii="Times New Roman" w:hAnsi="Times New Roman"/>
          <w:sz w:val="24"/>
          <w:szCs w:val="24"/>
        </w:rPr>
        <w:t xml:space="preserve">Генеральный директор ООО «СУ – 2 ЖД»                                     </w:t>
      </w:r>
      <w:r>
        <w:rPr>
          <w:rFonts w:ascii="Times New Roman" w:hAnsi="Times New Roman"/>
          <w:sz w:val="24"/>
          <w:szCs w:val="24"/>
        </w:rPr>
        <w:t>Н.П. Аринич</w:t>
      </w:r>
    </w:p>
    <w:sectPr w:rsidR="00B210B7" w:rsidRPr="0012016E" w:rsidSect="00AC1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25D"/>
    <w:rsid w:val="0004590A"/>
    <w:rsid w:val="000964E1"/>
    <w:rsid w:val="000A7A18"/>
    <w:rsid w:val="000B48A5"/>
    <w:rsid w:val="000D5A87"/>
    <w:rsid w:val="000E4871"/>
    <w:rsid w:val="000F0978"/>
    <w:rsid w:val="000F539F"/>
    <w:rsid w:val="00100B63"/>
    <w:rsid w:val="001038E9"/>
    <w:rsid w:val="001060F0"/>
    <w:rsid w:val="00113203"/>
    <w:rsid w:val="0012016E"/>
    <w:rsid w:val="00130059"/>
    <w:rsid w:val="00142592"/>
    <w:rsid w:val="00147F6E"/>
    <w:rsid w:val="00153F3C"/>
    <w:rsid w:val="00165DC0"/>
    <w:rsid w:val="0018066C"/>
    <w:rsid w:val="001A5BFC"/>
    <w:rsid w:val="001E6016"/>
    <w:rsid w:val="00202A33"/>
    <w:rsid w:val="00206F39"/>
    <w:rsid w:val="00221970"/>
    <w:rsid w:val="002378EB"/>
    <w:rsid w:val="00253B5D"/>
    <w:rsid w:val="00255362"/>
    <w:rsid w:val="002622ED"/>
    <w:rsid w:val="002665B3"/>
    <w:rsid w:val="0027706F"/>
    <w:rsid w:val="002836F8"/>
    <w:rsid w:val="00295964"/>
    <w:rsid w:val="00296A6E"/>
    <w:rsid w:val="0029723C"/>
    <w:rsid w:val="002A01DE"/>
    <w:rsid w:val="002A0EC0"/>
    <w:rsid w:val="002C6987"/>
    <w:rsid w:val="002E1E14"/>
    <w:rsid w:val="002E2F89"/>
    <w:rsid w:val="002E546A"/>
    <w:rsid w:val="002E565E"/>
    <w:rsid w:val="002F711F"/>
    <w:rsid w:val="0033311D"/>
    <w:rsid w:val="0033327E"/>
    <w:rsid w:val="00333344"/>
    <w:rsid w:val="00335922"/>
    <w:rsid w:val="00345116"/>
    <w:rsid w:val="00347D9E"/>
    <w:rsid w:val="0037480F"/>
    <w:rsid w:val="00377306"/>
    <w:rsid w:val="003969C7"/>
    <w:rsid w:val="003A5358"/>
    <w:rsid w:val="003C691A"/>
    <w:rsid w:val="003D461F"/>
    <w:rsid w:val="00413B11"/>
    <w:rsid w:val="00426C27"/>
    <w:rsid w:val="00432DA7"/>
    <w:rsid w:val="004551A5"/>
    <w:rsid w:val="00491A68"/>
    <w:rsid w:val="00496187"/>
    <w:rsid w:val="00496D9D"/>
    <w:rsid w:val="004E0412"/>
    <w:rsid w:val="004E4FA0"/>
    <w:rsid w:val="004E7477"/>
    <w:rsid w:val="004F042D"/>
    <w:rsid w:val="004F71AA"/>
    <w:rsid w:val="00501100"/>
    <w:rsid w:val="0050458F"/>
    <w:rsid w:val="00516E02"/>
    <w:rsid w:val="00525A5B"/>
    <w:rsid w:val="00532C61"/>
    <w:rsid w:val="00563EA3"/>
    <w:rsid w:val="005811DF"/>
    <w:rsid w:val="005A544F"/>
    <w:rsid w:val="005C24FC"/>
    <w:rsid w:val="005C5C5D"/>
    <w:rsid w:val="005E097F"/>
    <w:rsid w:val="005F54DA"/>
    <w:rsid w:val="00603081"/>
    <w:rsid w:val="00633EE2"/>
    <w:rsid w:val="00637918"/>
    <w:rsid w:val="0064656C"/>
    <w:rsid w:val="006A78ED"/>
    <w:rsid w:val="006D00E3"/>
    <w:rsid w:val="006D11A2"/>
    <w:rsid w:val="006E753B"/>
    <w:rsid w:val="006F14A5"/>
    <w:rsid w:val="006F5F57"/>
    <w:rsid w:val="00700A04"/>
    <w:rsid w:val="00705608"/>
    <w:rsid w:val="00711627"/>
    <w:rsid w:val="00724152"/>
    <w:rsid w:val="00727265"/>
    <w:rsid w:val="00727FEE"/>
    <w:rsid w:val="00736181"/>
    <w:rsid w:val="007375EE"/>
    <w:rsid w:val="007433F2"/>
    <w:rsid w:val="00793FDB"/>
    <w:rsid w:val="007A27CF"/>
    <w:rsid w:val="007A6587"/>
    <w:rsid w:val="007C1B6F"/>
    <w:rsid w:val="007D54CD"/>
    <w:rsid w:val="0081125D"/>
    <w:rsid w:val="00824DD1"/>
    <w:rsid w:val="00831EE8"/>
    <w:rsid w:val="008477E8"/>
    <w:rsid w:val="00854E5F"/>
    <w:rsid w:val="00876329"/>
    <w:rsid w:val="0088327C"/>
    <w:rsid w:val="008A611C"/>
    <w:rsid w:val="008A6939"/>
    <w:rsid w:val="008B509F"/>
    <w:rsid w:val="008D4F02"/>
    <w:rsid w:val="008E2503"/>
    <w:rsid w:val="00907D2D"/>
    <w:rsid w:val="009141E1"/>
    <w:rsid w:val="009551AA"/>
    <w:rsid w:val="00960528"/>
    <w:rsid w:val="00961E6B"/>
    <w:rsid w:val="0096363F"/>
    <w:rsid w:val="009C7750"/>
    <w:rsid w:val="00A04732"/>
    <w:rsid w:val="00A318A4"/>
    <w:rsid w:val="00A565FE"/>
    <w:rsid w:val="00AC122F"/>
    <w:rsid w:val="00AC473B"/>
    <w:rsid w:val="00AE18D5"/>
    <w:rsid w:val="00AF0F83"/>
    <w:rsid w:val="00B035B5"/>
    <w:rsid w:val="00B1665E"/>
    <w:rsid w:val="00B210B7"/>
    <w:rsid w:val="00B31ACA"/>
    <w:rsid w:val="00B65B51"/>
    <w:rsid w:val="00B82B52"/>
    <w:rsid w:val="00B8301D"/>
    <w:rsid w:val="00B85EF9"/>
    <w:rsid w:val="00BE229D"/>
    <w:rsid w:val="00BE429D"/>
    <w:rsid w:val="00BF0383"/>
    <w:rsid w:val="00C11479"/>
    <w:rsid w:val="00C30973"/>
    <w:rsid w:val="00C31111"/>
    <w:rsid w:val="00C3575C"/>
    <w:rsid w:val="00C417BE"/>
    <w:rsid w:val="00C55D70"/>
    <w:rsid w:val="00C7467D"/>
    <w:rsid w:val="00C835C1"/>
    <w:rsid w:val="00C85DD1"/>
    <w:rsid w:val="00C872EC"/>
    <w:rsid w:val="00CA69A3"/>
    <w:rsid w:val="00CC6ABD"/>
    <w:rsid w:val="00CD012E"/>
    <w:rsid w:val="00CD365F"/>
    <w:rsid w:val="00CF0DDB"/>
    <w:rsid w:val="00CF5CB0"/>
    <w:rsid w:val="00D13F0D"/>
    <w:rsid w:val="00D365EF"/>
    <w:rsid w:val="00D46E1E"/>
    <w:rsid w:val="00D501E7"/>
    <w:rsid w:val="00D54BD6"/>
    <w:rsid w:val="00D62ED1"/>
    <w:rsid w:val="00DD3CBA"/>
    <w:rsid w:val="00DF431C"/>
    <w:rsid w:val="00E01908"/>
    <w:rsid w:val="00E130B1"/>
    <w:rsid w:val="00E13C60"/>
    <w:rsid w:val="00E27D6A"/>
    <w:rsid w:val="00E3189D"/>
    <w:rsid w:val="00E437EF"/>
    <w:rsid w:val="00E66AC8"/>
    <w:rsid w:val="00E7620E"/>
    <w:rsid w:val="00E80FAE"/>
    <w:rsid w:val="00E93738"/>
    <w:rsid w:val="00E96DC0"/>
    <w:rsid w:val="00EB2176"/>
    <w:rsid w:val="00EB23A9"/>
    <w:rsid w:val="00EC51DF"/>
    <w:rsid w:val="00EF48BE"/>
    <w:rsid w:val="00F13FFA"/>
    <w:rsid w:val="00F244DF"/>
    <w:rsid w:val="00F34738"/>
    <w:rsid w:val="00F569E6"/>
    <w:rsid w:val="00F673C9"/>
    <w:rsid w:val="00F751D5"/>
    <w:rsid w:val="00F82F11"/>
    <w:rsid w:val="00F84EA6"/>
    <w:rsid w:val="00FB3089"/>
    <w:rsid w:val="00FB3F2B"/>
    <w:rsid w:val="00FB6669"/>
    <w:rsid w:val="00FC2A7F"/>
    <w:rsid w:val="00FD10E1"/>
    <w:rsid w:val="00FD2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2F"/>
    <w:pPr>
      <w:spacing w:after="200" w:line="276" w:lineRule="auto"/>
    </w:pPr>
    <w:rPr>
      <w:lang w:eastAsia="en-US"/>
    </w:rPr>
  </w:style>
  <w:style w:type="paragraph" w:styleId="Heading3">
    <w:name w:val="heading 3"/>
    <w:basedOn w:val="Normal"/>
    <w:next w:val="Normal"/>
    <w:link w:val="Heading3Char"/>
    <w:uiPriority w:val="99"/>
    <w:qFormat/>
    <w:locked/>
    <w:rsid w:val="00C55D70"/>
    <w:pPr>
      <w:keepNext/>
      <w:spacing w:before="240" w:after="60" w:line="360" w:lineRule="auto"/>
      <w:jc w:val="both"/>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5D70"/>
    <w:rPr>
      <w:rFonts w:ascii="Arial" w:hAnsi="Arial" w:cs="Arial"/>
      <w:b/>
      <w:bCs/>
      <w:sz w:val="26"/>
      <w:szCs w:val="26"/>
    </w:rPr>
  </w:style>
  <w:style w:type="table" w:styleId="TableGrid">
    <w:name w:val="Table Grid"/>
    <w:basedOn w:val="TableNormal"/>
    <w:uiPriority w:val="99"/>
    <w:rsid w:val="00C872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2176"/>
    <w:pPr>
      <w:ind w:left="720"/>
      <w:contextualSpacing/>
    </w:pPr>
  </w:style>
  <w:style w:type="paragraph" w:styleId="BodyText">
    <w:name w:val="Body Text"/>
    <w:basedOn w:val="Normal"/>
    <w:link w:val="BodyTextChar"/>
    <w:uiPriority w:val="99"/>
    <w:rsid w:val="00C55D70"/>
    <w:pPr>
      <w:spacing w:after="0" w:line="360" w:lineRule="auto"/>
      <w:ind w:firstLine="567"/>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C55D70"/>
    <w:rPr>
      <w:rFonts w:ascii="Times New Roman" w:hAnsi="Times New Roman" w:cs="Times New Roman"/>
      <w:sz w:val="24"/>
      <w:szCs w:val="24"/>
    </w:rPr>
  </w:style>
  <w:style w:type="character" w:styleId="Strong">
    <w:name w:val="Strong"/>
    <w:basedOn w:val="DefaultParagraphFont"/>
    <w:uiPriority w:val="99"/>
    <w:qFormat/>
    <w:locked/>
    <w:rsid w:val="009141E1"/>
    <w:rPr>
      <w:rFonts w:cs="Times New Roman"/>
      <w:b/>
      <w:bCs/>
    </w:rPr>
  </w:style>
  <w:style w:type="paragraph" w:styleId="BodyTextIndent">
    <w:name w:val="Body Text Indent"/>
    <w:basedOn w:val="Normal"/>
    <w:link w:val="BodyTextIndentChar"/>
    <w:uiPriority w:val="99"/>
    <w:semiHidden/>
    <w:rsid w:val="00E437EF"/>
    <w:pPr>
      <w:spacing w:after="120"/>
      <w:ind w:left="283"/>
    </w:pPr>
  </w:style>
  <w:style w:type="character" w:customStyle="1" w:styleId="BodyTextIndentChar">
    <w:name w:val="Body Text Indent Char"/>
    <w:basedOn w:val="DefaultParagraphFont"/>
    <w:link w:val="BodyTextIndent"/>
    <w:uiPriority w:val="99"/>
    <w:semiHidden/>
    <w:locked/>
    <w:rsid w:val="00E437EF"/>
    <w:rPr>
      <w:rFonts w:cs="Times New Roman"/>
      <w:lang w:eastAsia="en-US"/>
    </w:rPr>
  </w:style>
  <w:style w:type="paragraph" w:styleId="BalloonText">
    <w:name w:val="Balloon Text"/>
    <w:basedOn w:val="Normal"/>
    <w:link w:val="BalloonTextChar"/>
    <w:uiPriority w:val="99"/>
    <w:semiHidden/>
    <w:rsid w:val="00491A6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491A68"/>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872184183">
      <w:marLeft w:val="0"/>
      <w:marRight w:val="0"/>
      <w:marTop w:val="0"/>
      <w:marBottom w:val="0"/>
      <w:divBdr>
        <w:top w:val="none" w:sz="0" w:space="0" w:color="auto"/>
        <w:left w:val="none" w:sz="0" w:space="0" w:color="auto"/>
        <w:bottom w:val="none" w:sz="0" w:space="0" w:color="auto"/>
        <w:right w:val="none" w:sz="0" w:space="0" w:color="auto"/>
      </w:divBdr>
    </w:div>
    <w:div w:id="1872184186">
      <w:marLeft w:val="0"/>
      <w:marRight w:val="0"/>
      <w:marTop w:val="0"/>
      <w:marBottom w:val="0"/>
      <w:divBdr>
        <w:top w:val="none" w:sz="0" w:space="0" w:color="auto"/>
        <w:left w:val="none" w:sz="0" w:space="0" w:color="auto"/>
        <w:bottom w:val="none" w:sz="0" w:space="0" w:color="auto"/>
        <w:right w:val="none" w:sz="0" w:space="0" w:color="auto"/>
      </w:divBdr>
      <w:divsChild>
        <w:div w:id="1872184182">
          <w:marLeft w:val="0"/>
          <w:marRight w:val="0"/>
          <w:marTop w:val="0"/>
          <w:marBottom w:val="0"/>
          <w:divBdr>
            <w:top w:val="none" w:sz="0" w:space="0" w:color="auto"/>
            <w:left w:val="none" w:sz="0" w:space="0" w:color="auto"/>
            <w:bottom w:val="none" w:sz="0" w:space="0" w:color="auto"/>
            <w:right w:val="none" w:sz="0" w:space="0" w:color="auto"/>
          </w:divBdr>
        </w:div>
        <w:div w:id="1872184184">
          <w:marLeft w:val="0"/>
          <w:marRight w:val="0"/>
          <w:marTop w:val="0"/>
          <w:marBottom w:val="0"/>
          <w:divBdr>
            <w:top w:val="none" w:sz="0" w:space="0" w:color="auto"/>
            <w:left w:val="none" w:sz="0" w:space="0" w:color="auto"/>
            <w:bottom w:val="none" w:sz="0" w:space="0" w:color="auto"/>
            <w:right w:val="none" w:sz="0" w:space="0" w:color="auto"/>
          </w:divBdr>
        </w:div>
        <w:div w:id="1872184185">
          <w:marLeft w:val="0"/>
          <w:marRight w:val="0"/>
          <w:marTop w:val="0"/>
          <w:marBottom w:val="0"/>
          <w:divBdr>
            <w:top w:val="none" w:sz="0" w:space="0" w:color="auto"/>
            <w:left w:val="none" w:sz="0" w:space="0" w:color="auto"/>
            <w:bottom w:val="none" w:sz="0" w:space="0" w:color="auto"/>
            <w:right w:val="none" w:sz="0" w:space="0" w:color="auto"/>
          </w:divBdr>
        </w:div>
      </w:divsChild>
    </w:div>
    <w:div w:id="1872184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6</Pages>
  <Words>2247</Words>
  <Characters>12810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23</cp:revision>
  <cp:lastPrinted>2015-09-14T08:11:00Z</cp:lastPrinted>
  <dcterms:created xsi:type="dcterms:W3CDTF">2015-09-23T22:44:00Z</dcterms:created>
  <dcterms:modified xsi:type="dcterms:W3CDTF">2015-10-08T20:40:00Z</dcterms:modified>
</cp:coreProperties>
</file>